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4DE" w:rsidRPr="002124DE" w:rsidRDefault="002124DE" w:rsidP="002124DE">
      <w:pPr>
        <w:shd w:val="clear" w:color="auto" w:fill="FFFFFF"/>
        <w:spacing w:after="0" w:line="240" w:lineRule="auto"/>
        <w:ind w:left="4962"/>
        <w:jc w:val="right"/>
        <w:rPr>
          <w:rFonts w:ascii="Times New Roman" w:eastAsia="Times New Roman" w:hAnsi="Times New Roman" w:cs="Times New Roman"/>
          <w:sz w:val="24"/>
          <w:szCs w:val="24"/>
          <w:lang w:eastAsia="ru-RU"/>
        </w:rPr>
      </w:pPr>
    </w:p>
    <w:p w:rsidR="002124DE" w:rsidRPr="002124DE" w:rsidRDefault="002124DE" w:rsidP="002124DE">
      <w:pPr>
        <w:shd w:val="clear" w:color="auto" w:fill="FFFFFF"/>
        <w:spacing w:after="0" w:line="240" w:lineRule="auto"/>
        <w:rPr>
          <w:rFonts w:ascii="Times New Roman" w:eastAsia="Times New Roman" w:hAnsi="Times New Roman" w:cs="Times New Roman"/>
          <w:b/>
          <w:bCs/>
          <w:sz w:val="28"/>
          <w:szCs w:val="28"/>
          <w:lang w:eastAsia="ru-RU"/>
        </w:rPr>
      </w:pPr>
    </w:p>
    <w:p w:rsidR="002124DE" w:rsidRPr="002124DE" w:rsidRDefault="002124DE" w:rsidP="002124DE">
      <w:pPr>
        <w:shd w:val="clear" w:color="auto" w:fill="FFFFFF"/>
        <w:spacing w:after="0" w:line="240" w:lineRule="auto"/>
        <w:jc w:val="center"/>
        <w:rPr>
          <w:rFonts w:ascii="Times New Roman" w:eastAsia="Times New Roman" w:hAnsi="Times New Roman" w:cs="Times New Roman"/>
          <w:b/>
          <w:bCs/>
          <w:sz w:val="28"/>
          <w:szCs w:val="28"/>
          <w:lang w:eastAsia="ru-RU"/>
        </w:rPr>
      </w:pPr>
      <w:r w:rsidRPr="002124DE">
        <w:rPr>
          <w:rFonts w:ascii="Calibri" w:eastAsia="Calibri" w:hAnsi="Calibri" w:cs="Times New Roman"/>
          <w:noProof/>
          <w:lang w:eastAsia="ru-RU"/>
        </w:rPr>
        <w:drawing>
          <wp:inline distT="0" distB="0" distL="0" distR="0">
            <wp:extent cx="5956300" cy="23495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57" t="9670" r="6720" b="68745"/>
                    <a:stretch/>
                  </pic:blipFill>
                  <pic:spPr bwMode="auto">
                    <a:xfrm>
                      <a:off x="0" y="0"/>
                      <a:ext cx="5957181" cy="2349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10598" w:type="dxa"/>
        <w:tblLayout w:type="fixed"/>
        <w:tblLook w:val="04A0"/>
      </w:tblPr>
      <w:tblGrid>
        <w:gridCol w:w="250"/>
        <w:gridCol w:w="617"/>
        <w:gridCol w:w="1134"/>
        <w:gridCol w:w="4680"/>
        <w:gridCol w:w="142"/>
        <w:gridCol w:w="1275"/>
        <w:gridCol w:w="426"/>
        <w:gridCol w:w="2074"/>
      </w:tblGrid>
      <w:tr w:rsidR="002124DE" w:rsidRPr="002124DE" w:rsidTr="00B7485E">
        <w:tc>
          <w:tcPr>
            <w:tcW w:w="10598" w:type="dxa"/>
            <w:gridSpan w:val="8"/>
          </w:tcPr>
          <w:p w:rsidR="002124DE" w:rsidRPr="002124DE" w:rsidRDefault="002124DE" w:rsidP="002124DE">
            <w:pPr>
              <w:keepNext/>
              <w:snapToGrid w:val="0"/>
              <w:spacing w:before="100" w:beforeAutospacing="1" w:after="100" w:afterAutospacing="1" w:line="180" w:lineRule="atLeast"/>
              <w:jc w:val="center"/>
              <w:outlineLvl w:val="2"/>
              <w:rPr>
                <w:rFonts w:ascii="Times New Roman" w:eastAsia="Times New Roman" w:hAnsi="Times New Roman" w:cs="Times New Roman"/>
                <w:b/>
                <w:sz w:val="40"/>
                <w:szCs w:val="40"/>
                <w:lang w:eastAsia="ru-RU"/>
              </w:rPr>
            </w:pPr>
          </w:p>
          <w:p w:rsidR="002124DE" w:rsidRPr="002124DE" w:rsidRDefault="002124DE" w:rsidP="002124DE">
            <w:pPr>
              <w:keepNext/>
              <w:snapToGrid w:val="0"/>
              <w:spacing w:before="100" w:beforeAutospacing="1" w:after="100" w:afterAutospacing="1" w:line="180" w:lineRule="atLeast"/>
              <w:jc w:val="center"/>
              <w:outlineLvl w:val="2"/>
              <w:rPr>
                <w:rFonts w:ascii="Times New Roman" w:eastAsia="Times New Roman" w:hAnsi="Times New Roman" w:cs="Times New Roman"/>
                <w:b/>
                <w:sz w:val="40"/>
                <w:szCs w:val="40"/>
                <w:lang w:eastAsia="ru-RU"/>
              </w:rPr>
            </w:pPr>
          </w:p>
          <w:p w:rsidR="002124DE" w:rsidRPr="002124DE" w:rsidRDefault="002124DE" w:rsidP="002124DE">
            <w:pPr>
              <w:keepNext/>
              <w:snapToGrid w:val="0"/>
              <w:spacing w:before="100" w:beforeAutospacing="1" w:after="100" w:afterAutospacing="1" w:line="180" w:lineRule="atLeast"/>
              <w:jc w:val="center"/>
              <w:outlineLvl w:val="2"/>
              <w:rPr>
                <w:rFonts w:ascii="Times New Roman" w:eastAsia="Times New Roman" w:hAnsi="Times New Roman" w:cs="Times New Roman"/>
                <w:b/>
                <w:sz w:val="40"/>
                <w:szCs w:val="40"/>
                <w:lang w:eastAsia="ru-RU"/>
              </w:rPr>
            </w:pPr>
          </w:p>
        </w:tc>
      </w:tr>
      <w:tr w:rsidR="002124DE" w:rsidRPr="002124DE" w:rsidTr="00B7485E">
        <w:tc>
          <w:tcPr>
            <w:tcW w:w="250" w:type="dxa"/>
          </w:tcPr>
          <w:p w:rsidR="002124DE" w:rsidRPr="002124DE" w:rsidRDefault="002124DE" w:rsidP="002124DE">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0348" w:type="dxa"/>
            <w:gridSpan w:val="7"/>
          </w:tcPr>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b/>
                <w:sz w:val="32"/>
                <w:szCs w:val="32"/>
                <w:lang w:eastAsia="ru-RU"/>
              </w:rPr>
            </w:pPr>
            <w:r w:rsidRPr="002124DE">
              <w:rPr>
                <w:rFonts w:ascii="Times New Roman" w:eastAsia="Times New Roman" w:hAnsi="Times New Roman" w:cs="Times New Roman"/>
                <w:b/>
                <w:sz w:val="32"/>
                <w:szCs w:val="32"/>
                <w:lang w:eastAsia="ru-RU"/>
              </w:rPr>
              <w:t xml:space="preserve">РАБОЧАЯ ПРОГРАММА </w:t>
            </w: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b/>
                <w:sz w:val="32"/>
                <w:szCs w:val="32"/>
                <w:lang w:eastAsia="ru-RU"/>
              </w:rPr>
            </w:pP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b/>
                <w:caps/>
                <w:sz w:val="32"/>
                <w:szCs w:val="32"/>
                <w:lang w:eastAsia="ru-RU"/>
              </w:rPr>
            </w:pPr>
            <w:r w:rsidRPr="002124DE">
              <w:rPr>
                <w:rFonts w:ascii="Times New Roman" w:eastAsia="Times New Roman" w:hAnsi="Times New Roman" w:cs="Times New Roman"/>
                <w:b/>
                <w:caps/>
                <w:sz w:val="32"/>
                <w:szCs w:val="32"/>
                <w:lang w:eastAsia="ru-RU"/>
              </w:rPr>
              <w:t>внеурочной деятельности «Школа безопасности»</w:t>
            </w: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b/>
                <w:caps/>
                <w:sz w:val="32"/>
                <w:szCs w:val="32"/>
                <w:lang w:eastAsia="ru-RU"/>
              </w:rPr>
            </w:pP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caps/>
                <w:sz w:val="28"/>
                <w:szCs w:val="28"/>
                <w:lang w:eastAsia="ru-RU"/>
              </w:rPr>
            </w:pPr>
            <w:r w:rsidRPr="002124DE">
              <w:rPr>
                <w:rFonts w:ascii="Times New Roman" w:eastAsia="Times New Roman" w:hAnsi="Times New Roman" w:cs="Times New Roman"/>
                <w:caps/>
                <w:sz w:val="28"/>
                <w:szCs w:val="28"/>
                <w:lang w:eastAsia="ru-RU"/>
              </w:rPr>
              <w:t>для обучающихся  11  класса</w:t>
            </w: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caps/>
                <w:sz w:val="28"/>
                <w:szCs w:val="28"/>
                <w:lang w:eastAsia="ru-RU"/>
              </w:rPr>
            </w:pPr>
            <w:r w:rsidRPr="002124DE">
              <w:rPr>
                <w:rFonts w:ascii="Times New Roman" w:eastAsia="Times New Roman" w:hAnsi="Times New Roman" w:cs="Times New Roman"/>
                <w:caps/>
                <w:sz w:val="28"/>
                <w:szCs w:val="28"/>
                <w:lang w:eastAsia="ru-RU"/>
              </w:rPr>
              <w:t>на 2023-2024 учебный год</w:t>
            </w: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caps/>
                <w:sz w:val="28"/>
                <w:szCs w:val="28"/>
                <w:lang w:eastAsia="ru-RU"/>
              </w:rPr>
            </w:pPr>
            <w:r w:rsidRPr="002124DE">
              <w:rPr>
                <w:rFonts w:ascii="Times New Roman" w:eastAsia="Times New Roman" w:hAnsi="Times New Roman" w:cs="Times New Roman"/>
                <w:caps/>
                <w:sz w:val="28"/>
                <w:szCs w:val="28"/>
                <w:lang w:eastAsia="ru-RU"/>
              </w:rPr>
              <w:t>маоу «эКОНОМИЧЕСКАЯ ГИМТАЗИЯ»</w:t>
            </w:r>
          </w:p>
          <w:p w:rsidR="002124DE" w:rsidRPr="002124DE" w:rsidRDefault="002124DE" w:rsidP="002124DE">
            <w:pPr>
              <w:tabs>
                <w:tab w:val="left" w:pos="9288"/>
              </w:tabs>
              <w:spacing w:after="0" w:line="240" w:lineRule="auto"/>
              <w:ind w:left="360" w:firstLine="567"/>
              <w:jc w:val="center"/>
              <w:rPr>
                <w:rFonts w:ascii="Times New Roman" w:eastAsia="Times New Roman" w:hAnsi="Times New Roman" w:cs="Times New Roman"/>
                <w:b/>
                <w:caps/>
                <w:sz w:val="32"/>
                <w:szCs w:val="32"/>
                <w:lang w:eastAsia="ru-RU"/>
              </w:rPr>
            </w:pPr>
          </w:p>
          <w:p w:rsidR="002124DE" w:rsidRPr="002124DE" w:rsidRDefault="002124DE" w:rsidP="002124DE">
            <w:pPr>
              <w:rPr>
                <w:rFonts w:ascii="Calibri" w:eastAsia="Calibri" w:hAnsi="Calibri" w:cs="Calibri"/>
              </w:rPr>
            </w:pPr>
          </w:p>
        </w:tc>
      </w:tr>
      <w:tr w:rsidR="002124DE" w:rsidRPr="002124DE" w:rsidTr="00B7485E">
        <w:tc>
          <w:tcPr>
            <w:tcW w:w="10598" w:type="dxa"/>
            <w:gridSpan w:val="8"/>
          </w:tcPr>
          <w:p w:rsidR="002124DE" w:rsidRPr="002124DE" w:rsidRDefault="002124DE" w:rsidP="002124DE">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p>
        </w:tc>
      </w:tr>
      <w:tr w:rsidR="002124DE" w:rsidRPr="002124DE" w:rsidTr="00B7485E">
        <w:tc>
          <w:tcPr>
            <w:tcW w:w="10598" w:type="dxa"/>
            <w:gridSpan w:val="8"/>
          </w:tcPr>
          <w:p w:rsidR="002124DE" w:rsidRPr="002124DE" w:rsidRDefault="002124DE" w:rsidP="002124DE">
            <w:pPr>
              <w:spacing w:before="100" w:beforeAutospacing="1" w:after="100" w:afterAutospacing="1" w:line="240" w:lineRule="auto"/>
              <w:rPr>
                <w:rFonts w:ascii="Times New Roman" w:eastAsia="Times New Roman" w:hAnsi="Times New Roman" w:cs="Times New Roman"/>
                <w:sz w:val="16"/>
                <w:szCs w:val="16"/>
                <w:lang w:eastAsia="ru-RU"/>
              </w:rPr>
            </w:pPr>
          </w:p>
        </w:tc>
      </w:tr>
      <w:tr w:rsidR="002124DE" w:rsidRPr="002124DE" w:rsidTr="00B7485E">
        <w:tc>
          <w:tcPr>
            <w:tcW w:w="2001" w:type="dxa"/>
            <w:gridSpan w:val="3"/>
          </w:tcPr>
          <w:p w:rsidR="002124DE" w:rsidRPr="002124DE" w:rsidRDefault="002124DE" w:rsidP="002124DE">
            <w:pPr>
              <w:spacing w:before="100" w:beforeAutospacing="1" w:after="100" w:afterAutospacing="1" w:line="240" w:lineRule="auto"/>
              <w:rPr>
                <w:rFonts w:ascii="Times New Roman" w:eastAsia="Times New Roman" w:hAnsi="Times New Roman" w:cs="Times New Roman"/>
                <w:sz w:val="28"/>
                <w:szCs w:val="28"/>
                <w:lang w:eastAsia="ru-RU"/>
              </w:rPr>
            </w:pPr>
          </w:p>
        </w:tc>
        <w:tc>
          <w:tcPr>
            <w:tcW w:w="4822" w:type="dxa"/>
            <w:gridSpan w:val="2"/>
          </w:tcPr>
          <w:p w:rsidR="002124DE" w:rsidRPr="002124DE" w:rsidRDefault="002124DE" w:rsidP="002124DE">
            <w:pPr>
              <w:rPr>
                <w:rFonts w:ascii="Calibri" w:eastAsia="Calibri" w:hAnsi="Calibri" w:cs="Calibri"/>
              </w:rPr>
            </w:pPr>
          </w:p>
        </w:tc>
        <w:tc>
          <w:tcPr>
            <w:tcW w:w="1275" w:type="dxa"/>
          </w:tcPr>
          <w:p w:rsidR="002124DE" w:rsidRPr="002124DE" w:rsidRDefault="002124DE" w:rsidP="002124DE">
            <w:pPr>
              <w:rPr>
                <w:rFonts w:ascii="Calibri" w:eastAsia="Calibri" w:hAnsi="Calibri" w:cs="Calibri"/>
              </w:rPr>
            </w:pPr>
          </w:p>
        </w:tc>
        <w:tc>
          <w:tcPr>
            <w:tcW w:w="2500" w:type="dxa"/>
            <w:gridSpan w:val="2"/>
          </w:tcPr>
          <w:p w:rsidR="002124DE" w:rsidRPr="002124DE" w:rsidRDefault="002124DE" w:rsidP="002124DE">
            <w:pPr>
              <w:rPr>
                <w:rFonts w:ascii="Calibri" w:eastAsia="Calibri" w:hAnsi="Calibri" w:cs="Calibri"/>
              </w:rPr>
            </w:pPr>
          </w:p>
        </w:tc>
      </w:tr>
      <w:tr w:rsidR="002124DE" w:rsidRPr="002124DE" w:rsidTr="00B7485E">
        <w:tc>
          <w:tcPr>
            <w:tcW w:w="10598" w:type="dxa"/>
            <w:gridSpan w:val="8"/>
          </w:tcPr>
          <w:p w:rsidR="002124DE" w:rsidRPr="002124DE" w:rsidRDefault="002124DE" w:rsidP="002124DE">
            <w:pPr>
              <w:spacing w:before="100" w:beforeAutospacing="1" w:after="100" w:afterAutospacing="1" w:line="240" w:lineRule="auto"/>
              <w:rPr>
                <w:rFonts w:ascii="Times New Roman" w:eastAsia="Times New Roman" w:hAnsi="Times New Roman" w:cs="Times New Roman"/>
                <w:sz w:val="20"/>
                <w:szCs w:val="20"/>
                <w:lang w:eastAsia="ru-RU"/>
              </w:rPr>
            </w:pPr>
          </w:p>
        </w:tc>
      </w:tr>
      <w:tr w:rsidR="002124DE" w:rsidRPr="002124DE" w:rsidTr="00B7485E">
        <w:tc>
          <w:tcPr>
            <w:tcW w:w="10598" w:type="dxa"/>
            <w:gridSpan w:val="8"/>
          </w:tcPr>
          <w:p w:rsidR="002124DE" w:rsidRPr="002124DE" w:rsidRDefault="002124DE" w:rsidP="002124DE">
            <w:pPr>
              <w:spacing w:before="100" w:beforeAutospacing="1" w:after="100" w:afterAutospacing="1" w:line="240" w:lineRule="auto"/>
              <w:rPr>
                <w:rFonts w:ascii="Times New Roman" w:eastAsia="Times New Roman" w:hAnsi="Times New Roman" w:cs="Times New Roman"/>
                <w:sz w:val="20"/>
                <w:szCs w:val="20"/>
                <w:lang w:eastAsia="ru-RU"/>
              </w:rPr>
            </w:pPr>
          </w:p>
        </w:tc>
      </w:tr>
      <w:tr w:rsidR="002124DE" w:rsidRPr="002124DE" w:rsidTr="00B7485E">
        <w:tc>
          <w:tcPr>
            <w:tcW w:w="2001" w:type="dxa"/>
            <w:gridSpan w:val="3"/>
          </w:tcPr>
          <w:p w:rsidR="002124DE" w:rsidRPr="002124DE" w:rsidRDefault="002124DE" w:rsidP="002124DE">
            <w:pPr>
              <w:spacing w:before="100" w:beforeAutospacing="1" w:after="100" w:afterAutospacing="1" w:line="240" w:lineRule="auto"/>
              <w:rPr>
                <w:rFonts w:ascii="Times New Roman" w:eastAsia="Times New Roman" w:hAnsi="Times New Roman" w:cs="Times New Roman"/>
                <w:sz w:val="28"/>
                <w:szCs w:val="28"/>
                <w:lang w:eastAsia="ru-RU"/>
              </w:rPr>
            </w:pPr>
          </w:p>
        </w:tc>
        <w:tc>
          <w:tcPr>
            <w:tcW w:w="4680" w:type="dxa"/>
          </w:tcPr>
          <w:p w:rsidR="002124DE" w:rsidRPr="002124DE" w:rsidRDefault="002124DE" w:rsidP="002124DE">
            <w:pPr>
              <w:spacing w:before="100" w:beforeAutospacing="1" w:after="100" w:afterAutospacing="1" w:line="240" w:lineRule="auto"/>
              <w:rPr>
                <w:rFonts w:ascii="Times New Roman" w:eastAsia="Times New Roman" w:hAnsi="Times New Roman" w:cs="Times New Roman"/>
                <w:b/>
                <w:i/>
                <w:sz w:val="28"/>
                <w:szCs w:val="28"/>
                <w:lang w:eastAsia="ru-RU"/>
              </w:rPr>
            </w:pPr>
          </w:p>
        </w:tc>
        <w:tc>
          <w:tcPr>
            <w:tcW w:w="1843" w:type="dxa"/>
            <w:gridSpan w:val="3"/>
          </w:tcPr>
          <w:p w:rsidR="002124DE" w:rsidRPr="002124DE" w:rsidRDefault="002124DE" w:rsidP="002124DE">
            <w:pPr>
              <w:spacing w:before="100" w:beforeAutospacing="1" w:after="100" w:afterAutospacing="1" w:line="240" w:lineRule="auto"/>
              <w:rPr>
                <w:rFonts w:ascii="Times New Roman" w:eastAsia="Times New Roman" w:hAnsi="Times New Roman" w:cs="Times New Roman"/>
                <w:sz w:val="28"/>
                <w:szCs w:val="28"/>
                <w:lang w:eastAsia="ru-RU"/>
              </w:rPr>
            </w:pPr>
          </w:p>
        </w:tc>
        <w:tc>
          <w:tcPr>
            <w:tcW w:w="2074" w:type="dxa"/>
          </w:tcPr>
          <w:p w:rsidR="002124DE" w:rsidRPr="002124DE" w:rsidRDefault="002124DE" w:rsidP="002124DE">
            <w:pPr>
              <w:spacing w:before="100" w:beforeAutospacing="1" w:after="100" w:afterAutospacing="1" w:line="240" w:lineRule="auto"/>
              <w:rPr>
                <w:rFonts w:ascii="Times New Roman" w:eastAsia="Times New Roman" w:hAnsi="Times New Roman" w:cs="Times New Roman"/>
                <w:b/>
                <w:i/>
                <w:sz w:val="28"/>
                <w:szCs w:val="28"/>
                <w:lang w:eastAsia="ru-RU"/>
              </w:rPr>
            </w:pPr>
          </w:p>
        </w:tc>
      </w:tr>
      <w:tr w:rsidR="002124DE" w:rsidRPr="002124DE" w:rsidTr="00B7485E">
        <w:tc>
          <w:tcPr>
            <w:tcW w:w="10598" w:type="dxa"/>
            <w:gridSpan w:val="8"/>
          </w:tcPr>
          <w:p w:rsidR="002124DE" w:rsidRPr="002124DE" w:rsidRDefault="002124DE" w:rsidP="002124DE">
            <w:pPr>
              <w:spacing w:before="100" w:beforeAutospacing="1" w:after="100" w:afterAutospacing="1" w:line="240" w:lineRule="auto"/>
              <w:ind w:left="842"/>
              <w:jc w:val="center"/>
              <w:rPr>
                <w:rFonts w:ascii="Times New Roman" w:eastAsia="Times New Roman" w:hAnsi="Times New Roman" w:cs="Times New Roman"/>
                <w:sz w:val="20"/>
                <w:szCs w:val="20"/>
                <w:lang w:eastAsia="ru-RU"/>
              </w:rPr>
            </w:pPr>
          </w:p>
        </w:tc>
      </w:tr>
      <w:tr w:rsidR="002124DE" w:rsidRPr="002124DE" w:rsidTr="00B7485E">
        <w:tc>
          <w:tcPr>
            <w:tcW w:w="867" w:type="dxa"/>
            <w:gridSpan w:val="2"/>
          </w:tcPr>
          <w:p w:rsidR="002124DE" w:rsidRPr="002124DE" w:rsidRDefault="002124DE" w:rsidP="002124D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tc>
        <w:tc>
          <w:tcPr>
            <w:tcW w:w="9731" w:type="dxa"/>
            <w:gridSpan w:val="6"/>
          </w:tcPr>
          <w:p w:rsidR="002124DE" w:rsidRPr="002124DE" w:rsidRDefault="002124DE" w:rsidP="002124DE">
            <w:pPr>
              <w:shd w:val="clear" w:color="auto" w:fill="FFFFFF"/>
              <w:spacing w:before="100" w:beforeAutospacing="1" w:after="100" w:afterAutospacing="1" w:line="240" w:lineRule="auto"/>
              <w:ind w:left="112"/>
              <w:rPr>
                <w:rFonts w:ascii="Times New Roman" w:eastAsia="Times New Roman" w:hAnsi="Times New Roman" w:cs="Times New Roman"/>
                <w:b/>
                <w:i/>
                <w:sz w:val="28"/>
                <w:szCs w:val="28"/>
                <w:lang w:eastAsia="ru-RU"/>
              </w:rPr>
            </w:pPr>
          </w:p>
        </w:tc>
      </w:tr>
      <w:tr w:rsidR="002124DE" w:rsidRPr="002124DE" w:rsidTr="00B7485E">
        <w:tc>
          <w:tcPr>
            <w:tcW w:w="10598" w:type="dxa"/>
            <w:gridSpan w:val="8"/>
          </w:tcPr>
          <w:p w:rsidR="002124DE" w:rsidRPr="002124DE" w:rsidRDefault="002124DE" w:rsidP="002124DE">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tc>
      </w:tr>
      <w:tr w:rsidR="002124DE" w:rsidRPr="002124DE" w:rsidTr="00B7485E">
        <w:tc>
          <w:tcPr>
            <w:tcW w:w="10598" w:type="dxa"/>
            <w:gridSpan w:val="8"/>
          </w:tcPr>
          <w:p w:rsidR="002124DE" w:rsidRPr="002124DE" w:rsidRDefault="002124DE" w:rsidP="002124DE">
            <w:pPr>
              <w:spacing w:after="0" w:line="240" w:lineRule="auto"/>
              <w:rPr>
                <w:rFonts w:ascii="Times New Roman" w:eastAsia="Times New Roman" w:hAnsi="Times New Roman" w:cs="Times New Roman"/>
                <w:b/>
                <w:i/>
                <w:sz w:val="28"/>
                <w:szCs w:val="28"/>
                <w:u w:val="single"/>
                <w:lang w:eastAsia="ru-RU"/>
              </w:rPr>
            </w:pPr>
          </w:p>
        </w:tc>
      </w:tr>
      <w:tr w:rsidR="002124DE" w:rsidRPr="002124DE" w:rsidTr="00B7485E">
        <w:tc>
          <w:tcPr>
            <w:tcW w:w="10598" w:type="dxa"/>
            <w:gridSpan w:val="8"/>
          </w:tcPr>
          <w:p w:rsidR="002124DE" w:rsidRPr="002124DE" w:rsidRDefault="002124DE" w:rsidP="002124DE">
            <w:pPr>
              <w:shd w:val="clear" w:color="auto" w:fill="FFFFFF"/>
              <w:spacing w:before="100" w:beforeAutospacing="1" w:after="100" w:afterAutospacing="1" w:line="240" w:lineRule="auto"/>
              <w:jc w:val="center"/>
              <w:rPr>
                <w:rFonts w:ascii="Times New Roman" w:eastAsia="Times New Roman" w:hAnsi="Times New Roman" w:cs="Times New Roman"/>
                <w:color w:val="7F7F7F"/>
                <w:sz w:val="20"/>
                <w:szCs w:val="20"/>
                <w:lang w:eastAsia="ru-RU"/>
              </w:rPr>
            </w:pPr>
          </w:p>
        </w:tc>
      </w:tr>
    </w:tbl>
    <w:p w:rsidR="002124DE" w:rsidRPr="002124DE" w:rsidRDefault="002124DE" w:rsidP="002124DE">
      <w:pPr>
        <w:shd w:val="clear" w:color="auto" w:fill="FFFFFF"/>
        <w:spacing w:after="0" w:line="317" w:lineRule="exact"/>
        <w:ind w:left="29" w:firstLine="713"/>
        <w:jc w:val="both"/>
        <w:rPr>
          <w:rFonts w:ascii="Times New Roman" w:eastAsia="Times New Roman" w:hAnsi="Times New Roman" w:cs="Times New Roman"/>
          <w:color w:val="7F7F7F"/>
          <w:sz w:val="28"/>
          <w:szCs w:val="28"/>
          <w:lang w:eastAsia="ru-RU"/>
        </w:rPr>
      </w:pPr>
    </w:p>
    <w:p w:rsidR="002124DE" w:rsidRPr="002124DE" w:rsidRDefault="002124DE" w:rsidP="002124DE">
      <w:pPr>
        <w:spacing w:after="0" w:line="240" w:lineRule="auto"/>
        <w:rPr>
          <w:rFonts w:ascii="Times New Roman" w:eastAsia="Times New Roman" w:hAnsi="Times New Roman" w:cs="Times New Roman"/>
          <w:b/>
          <w:sz w:val="24"/>
          <w:szCs w:val="24"/>
          <w:lang w:eastAsia="ru-RU"/>
        </w:rPr>
      </w:pPr>
    </w:p>
    <w:p w:rsidR="002124DE" w:rsidRPr="002124DE" w:rsidRDefault="002124DE" w:rsidP="002124DE">
      <w:pPr>
        <w:spacing w:after="0" w:line="240" w:lineRule="auto"/>
        <w:rPr>
          <w:rFonts w:ascii="Times New Roman" w:eastAsia="Times New Roman" w:hAnsi="Times New Roman" w:cs="Times New Roman"/>
          <w:b/>
          <w:sz w:val="24"/>
          <w:szCs w:val="24"/>
          <w:lang w:eastAsia="ru-RU"/>
        </w:rPr>
      </w:pPr>
    </w:p>
    <w:p w:rsidR="002124DE" w:rsidRPr="002124DE" w:rsidRDefault="002124DE" w:rsidP="002124DE">
      <w:pPr>
        <w:spacing w:after="0" w:line="240" w:lineRule="auto"/>
        <w:rPr>
          <w:rFonts w:ascii="Times New Roman" w:eastAsia="Times New Roman" w:hAnsi="Times New Roman" w:cs="Times New Roman"/>
          <w:b/>
          <w:sz w:val="24"/>
          <w:szCs w:val="24"/>
          <w:lang w:eastAsia="ru-RU"/>
        </w:rPr>
      </w:pPr>
    </w:p>
    <w:p w:rsidR="002124DE" w:rsidRPr="002124DE" w:rsidRDefault="002124DE" w:rsidP="002124DE">
      <w:pPr>
        <w:spacing w:after="0" w:line="240" w:lineRule="auto"/>
        <w:jc w:val="center"/>
        <w:rPr>
          <w:rFonts w:ascii="Times New Roman" w:eastAsia="Calibri" w:hAnsi="Times New Roman" w:cs="Times New Roman"/>
          <w:b/>
          <w:bCs/>
          <w:caps/>
          <w:sz w:val="24"/>
          <w:szCs w:val="24"/>
        </w:rPr>
      </w:pPr>
      <w:r w:rsidRPr="002124DE">
        <w:rPr>
          <w:rFonts w:ascii="Times New Roman" w:eastAsia="Calibri" w:hAnsi="Times New Roman" w:cs="Times New Roman"/>
          <w:b/>
          <w:bCs/>
          <w:caps/>
          <w:sz w:val="24"/>
          <w:szCs w:val="24"/>
        </w:rPr>
        <w:lastRenderedPageBreak/>
        <w:t>Пояснительная записка</w:t>
      </w:r>
    </w:p>
    <w:p w:rsidR="002124DE" w:rsidRPr="002124DE" w:rsidRDefault="002124DE" w:rsidP="002124DE">
      <w:pPr>
        <w:rPr>
          <w:rFonts w:ascii="Times New Roman" w:eastAsia="Calibri" w:hAnsi="Times New Roman" w:cs="Times New Roman"/>
          <w:sz w:val="24"/>
          <w:szCs w:val="24"/>
        </w:rPr>
      </w:pPr>
      <w:r w:rsidRPr="002124DE">
        <w:rPr>
          <w:rFonts w:ascii="Times New Roman" w:eastAsia="Calibri" w:hAnsi="Times New Roman" w:cs="Times New Roman"/>
          <w:sz w:val="24"/>
          <w:szCs w:val="24"/>
        </w:rPr>
        <w:t>Рабочая программа по внеурочной деятельности «</w:t>
      </w:r>
      <w:r w:rsidR="00B81945">
        <w:rPr>
          <w:rFonts w:ascii="Times New Roman" w:eastAsia="Calibri" w:hAnsi="Times New Roman" w:cs="Times New Roman"/>
          <w:sz w:val="24"/>
          <w:szCs w:val="24"/>
        </w:rPr>
        <w:t>Школа</w:t>
      </w:r>
      <w:r w:rsidRPr="002124DE">
        <w:rPr>
          <w:rFonts w:ascii="Times New Roman" w:eastAsia="Calibri" w:hAnsi="Times New Roman" w:cs="Times New Roman"/>
          <w:sz w:val="24"/>
          <w:szCs w:val="24"/>
        </w:rPr>
        <w:t xml:space="preserve"> безопасност</w:t>
      </w:r>
      <w:r w:rsidR="00B81945">
        <w:rPr>
          <w:rFonts w:ascii="Times New Roman" w:eastAsia="Calibri" w:hAnsi="Times New Roman" w:cs="Times New Roman"/>
          <w:sz w:val="24"/>
          <w:szCs w:val="24"/>
        </w:rPr>
        <w:t>и</w:t>
      </w:r>
      <w:bookmarkStart w:id="0" w:name="_GoBack"/>
      <w:bookmarkEnd w:id="0"/>
      <w:r w:rsidRPr="002124DE">
        <w:rPr>
          <w:rFonts w:ascii="Times New Roman" w:eastAsia="Calibri" w:hAnsi="Times New Roman" w:cs="Times New Roman"/>
          <w:sz w:val="24"/>
          <w:szCs w:val="24"/>
        </w:rPr>
        <w:t xml:space="preserve">» разработана в соответствии с Законом Российской Федерации от 29.12.2012 г. №273-ФЗ «Об образовании в Российской Федерации», Федеральным государственным образовательным стандартом </w:t>
      </w:r>
      <w:r w:rsidR="00994760">
        <w:rPr>
          <w:rFonts w:ascii="Times New Roman" w:eastAsia="Calibri" w:hAnsi="Times New Roman" w:cs="Times New Roman"/>
          <w:sz w:val="24"/>
          <w:szCs w:val="24"/>
        </w:rPr>
        <w:t xml:space="preserve">среднего </w:t>
      </w:r>
      <w:r w:rsidRPr="002124DE">
        <w:rPr>
          <w:rFonts w:ascii="Times New Roman" w:eastAsia="Calibri" w:hAnsi="Times New Roman" w:cs="Times New Roman"/>
          <w:sz w:val="24"/>
          <w:szCs w:val="24"/>
        </w:rPr>
        <w:t>общего образования, утвержденным приказом  Министерства образования Российской Федерации от 31 мая 2021 г. № 287; основной образовательной  программой основного общего образования МАОУ «Экономическая гимназия».</w:t>
      </w:r>
    </w:p>
    <w:p w:rsidR="002124DE" w:rsidRPr="002124DE" w:rsidRDefault="002124DE" w:rsidP="002124DE">
      <w:pPr>
        <w:spacing w:after="0" w:line="240" w:lineRule="auto"/>
        <w:ind w:firstLine="708"/>
        <w:rPr>
          <w:rFonts w:ascii="Times New Roman" w:eastAsia="Calibri" w:hAnsi="Times New Roman" w:cs="Times New Roman"/>
          <w:sz w:val="24"/>
          <w:szCs w:val="24"/>
        </w:rPr>
      </w:pPr>
      <w:r w:rsidRPr="002124DE">
        <w:rPr>
          <w:rFonts w:ascii="Times New Roman" w:eastAsia="Calibri" w:hAnsi="Times New Roman" w:cs="Times New Roman"/>
          <w:sz w:val="24"/>
          <w:szCs w:val="24"/>
        </w:rPr>
        <w:t>Программа внеурочной деятельности «Школа безопасности» ориентирована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 В содержание курса внеурочной деятельности «Школа безопасности» входят аспекты различных знаний из предметов естественнонаучного цикла и ОБЖ, которые   систематизирует знания в области безопасности жизнедеятельности, полученные учащимися в процессе обучения в школе, и способствует у них цельного представления в области безопасности жизнедеятельности личности.</w:t>
      </w:r>
    </w:p>
    <w:p w:rsidR="00650757" w:rsidRPr="00650757" w:rsidRDefault="00650757" w:rsidP="00650757">
      <w:pPr>
        <w:spacing w:after="0" w:line="240" w:lineRule="auto"/>
        <w:ind w:firstLine="708"/>
        <w:jc w:val="both"/>
        <w:rPr>
          <w:rFonts w:ascii="Times New Roman" w:eastAsia="Times New Roman" w:hAnsi="Times New Roman" w:cs="Times New Roman"/>
          <w:sz w:val="24"/>
          <w:szCs w:val="24"/>
          <w:lang w:eastAsia="ru-RU"/>
        </w:rPr>
      </w:pPr>
      <w:r w:rsidRPr="00650757">
        <w:rPr>
          <w:rFonts w:ascii="Times New Roman" w:eastAsia="Times New Roman" w:hAnsi="Times New Roman" w:cs="Times New Roman"/>
          <w:sz w:val="24"/>
          <w:szCs w:val="24"/>
          <w:lang w:eastAsia="ru-RU"/>
        </w:rPr>
        <w:t xml:space="preserve">Программа рассчитана  </w:t>
      </w:r>
      <w:r>
        <w:rPr>
          <w:rFonts w:ascii="Times New Roman" w:eastAsia="Times New Roman" w:hAnsi="Times New Roman" w:cs="Times New Roman"/>
          <w:sz w:val="24"/>
          <w:szCs w:val="24"/>
          <w:lang w:eastAsia="ru-RU"/>
        </w:rPr>
        <w:t>11</w:t>
      </w:r>
      <w:r w:rsidRPr="00650757">
        <w:rPr>
          <w:rFonts w:ascii="Times New Roman" w:eastAsia="Times New Roman" w:hAnsi="Times New Roman" w:cs="Times New Roman"/>
          <w:sz w:val="24"/>
          <w:szCs w:val="24"/>
          <w:lang w:eastAsia="ru-RU"/>
        </w:rPr>
        <w:t xml:space="preserve"> класс -  34 часа в год, 1 час в неделю  </w:t>
      </w: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r w:rsidRPr="002124DE">
        <w:rPr>
          <w:rFonts w:ascii="Times New Roman" w:eastAsia="Calibri" w:hAnsi="Times New Roman" w:cs="Times New Roman"/>
          <w:b/>
          <w:bCs/>
          <w:sz w:val="24"/>
          <w:szCs w:val="24"/>
        </w:rPr>
        <w:t xml:space="preserve">Цели: </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развитие у школьников качеств, обес</w:t>
      </w:r>
      <w:r w:rsidRPr="002124DE">
        <w:rPr>
          <w:rFonts w:ascii="Times New Roman" w:eastAsia="Calibri" w:hAnsi="Times New Roman" w:cs="Times New Roman"/>
          <w:sz w:val="24"/>
          <w:szCs w:val="24"/>
        </w:rPr>
        <w:softHyphen/>
        <w:t>печивающих безопасную жизнедеятельность, через познание себя и других;</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формирование готовности школьников к отношениям в обществе и преодоле</w:t>
      </w:r>
      <w:r w:rsidRPr="002124DE">
        <w:rPr>
          <w:rFonts w:ascii="Times New Roman" w:eastAsia="Calibri" w:hAnsi="Times New Roman" w:cs="Times New Roman"/>
          <w:sz w:val="24"/>
          <w:szCs w:val="24"/>
        </w:rPr>
        <w:softHyphen/>
        <w:t>нию жизненных трудностей, проверка своих сил и возможностей, активное самовоспитание.</w:t>
      </w:r>
    </w:p>
    <w:p w:rsidR="002124DE" w:rsidRPr="002124DE" w:rsidRDefault="002124DE" w:rsidP="002124DE">
      <w:pPr>
        <w:spacing w:after="0" w:line="240" w:lineRule="auto"/>
        <w:rPr>
          <w:rFonts w:ascii="Times New Roman" w:eastAsia="Calibri" w:hAnsi="Times New Roman" w:cs="Times New Roman"/>
          <w:b/>
          <w:bCs/>
          <w:sz w:val="24"/>
          <w:szCs w:val="24"/>
        </w:rPr>
      </w:pPr>
      <w:r w:rsidRPr="002124DE">
        <w:rPr>
          <w:rFonts w:ascii="Times New Roman" w:eastAsia="Calibri" w:hAnsi="Times New Roman" w:cs="Times New Roman"/>
          <w:b/>
          <w:bCs/>
          <w:sz w:val="24"/>
          <w:szCs w:val="24"/>
        </w:rPr>
        <w:t>Задачи: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sz w:val="24"/>
          <w:szCs w:val="24"/>
        </w:rPr>
        <w:t xml:space="preserve">Воспитательные: </w:t>
      </w:r>
      <w:r w:rsidRPr="002124DE">
        <w:rPr>
          <w:rFonts w:ascii="Times New Roman" w:eastAsia="Calibri" w:hAnsi="Times New Roman" w:cs="Times New Roman"/>
          <w:sz w:val="24"/>
          <w:szCs w:val="24"/>
        </w:rPr>
        <w:t>воспитание у школьников ответственности за личную безопасность, ответственного отношения к личному здоровью как к индивидуальной и общественной ценности; ответственного отношения к сохранению окружающей среды как основы в обеспечении безопасности жизнедеятельности личности, общества, государства.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sz w:val="24"/>
          <w:szCs w:val="24"/>
        </w:rPr>
        <w:t>Развивающие:</w:t>
      </w:r>
      <w:r w:rsidRPr="002124DE">
        <w:rPr>
          <w:rFonts w:ascii="Times New Roman" w:eastAsia="Calibri" w:hAnsi="Times New Roman" w:cs="Times New Roman"/>
          <w:sz w:val="24"/>
          <w:szCs w:val="24"/>
        </w:rPr>
        <w:t xml:space="preserve"> развитие духовных и физических качеств личности, обеспечивающих правильное поведе</w:t>
      </w:r>
      <w:r w:rsidRPr="002124DE">
        <w:rPr>
          <w:rFonts w:ascii="Times New Roman" w:eastAsia="Calibri" w:hAnsi="Times New Roman" w:cs="Times New Roman"/>
          <w:sz w:val="24"/>
          <w:szCs w:val="24"/>
        </w:rPr>
        <w:softHyphen/>
        <w:t>ние в экстремальных ситуациях; способствовать развитию лидерских качеств подростков; развитие  умений работать в группе, коллек</w:t>
      </w:r>
      <w:r w:rsidRPr="002124DE">
        <w:rPr>
          <w:rFonts w:ascii="Times New Roman" w:eastAsia="Calibri" w:hAnsi="Times New Roman" w:cs="Times New Roman"/>
          <w:sz w:val="24"/>
          <w:szCs w:val="24"/>
        </w:rPr>
        <w:softHyphen/>
        <w:t>тиве;</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sz w:val="24"/>
          <w:szCs w:val="24"/>
        </w:rPr>
        <w:t xml:space="preserve">Знания, умения и навыки: </w:t>
      </w:r>
      <w:r w:rsidRPr="002124DE">
        <w:rPr>
          <w:rFonts w:ascii="Times New Roman" w:eastAsia="Calibri" w:hAnsi="Times New Roman" w:cs="Times New Roman"/>
          <w:sz w:val="24"/>
          <w:szCs w:val="24"/>
        </w:rPr>
        <w:t>получение знаний о безопасном поведении человека в опасных и чрезвычайных ситуациях; формирование умений оценивать ситуации, опасные для жизни и здоровья, безопасного поведения в опасных и чрезвычайных ситуациях; выработка навыков правильного поведе</w:t>
      </w:r>
      <w:r w:rsidRPr="002124DE">
        <w:rPr>
          <w:rFonts w:ascii="Times New Roman" w:eastAsia="Calibri" w:hAnsi="Times New Roman" w:cs="Times New Roman"/>
          <w:sz w:val="24"/>
          <w:szCs w:val="24"/>
        </w:rPr>
        <w:softHyphen/>
        <w:t>ния в экстремальных ситуациях.</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ind w:firstLine="708"/>
        <w:rPr>
          <w:rFonts w:ascii="Times New Roman" w:eastAsia="Calibri" w:hAnsi="Times New Roman" w:cs="Times New Roman"/>
          <w:b/>
          <w:sz w:val="24"/>
          <w:szCs w:val="24"/>
        </w:rPr>
      </w:pPr>
      <w:r w:rsidRPr="002124DE">
        <w:rPr>
          <w:rFonts w:ascii="Times New Roman" w:eastAsia="Calibri" w:hAnsi="Times New Roman" w:cs="Times New Roman"/>
          <w:sz w:val="24"/>
          <w:szCs w:val="24"/>
        </w:rPr>
        <w:t>Рабочая программа внеурочной деятельности «Школа безопасности» для 11 класса является компонентом основной образовательной программы основного общего образования школы,  составлена в соответствии с федеральным государственным образовательным стандартом основного общего образования, на основе примерной образовательной программы по ОБЖ  для основного общего образования, авторской программы А.Т. Смирнова, Б.О. Хренникова  «Основы безопасности жизнедеятельности». Рабочие программы  позволяет формировать УУД  по курсу.</w:t>
      </w:r>
    </w:p>
    <w:p w:rsidR="002124DE" w:rsidRPr="002124DE" w:rsidRDefault="002124DE" w:rsidP="002124DE">
      <w:pPr>
        <w:spacing w:after="0" w:line="240" w:lineRule="auto"/>
        <w:ind w:firstLine="708"/>
        <w:rPr>
          <w:rFonts w:ascii="Times New Roman" w:eastAsia="Calibri" w:hAnsi="Times New Roman" w:cs="Times New Roman"/>
          <w:sz w:val="24"/>
          <w:szCs w:val="24"/>
        </w:rPr>
      </w:pPr>
      <w:r w:rsidRPr="002124DE">
        <w:rPr>
          <w:rFonts w:ascii="Times New Roman" w:eastAsia="Calibri" w:hAnsi="Times New Roman" w:cs="Times New Roman"/>
          <w:sz w:val="24"/>
          <w:szCs w:val="24"/>
        </w:rPr>
        <w:t>Программа внеурочной деятельности  «Школа безопасности» в основной школе нацелена на</w:t>
      </w:r>
      <w:r w:rsidRPr="002124DE">
        <w:rPr>
          <w:rFonts w:ascii="Times New Roman" w:eastAsia="Calibri" w:hAnsi="Times New Roman" w:cs="Times New Roman"/>
          <w:b/>
          <w:bCs/>
          <w:sz w:val="24"/>
          <w:szCs w:val="24"/>
        </w:rPr>
        <w:t>:</w:t>
      </w:r>
    </w:p>
    <w:p w:rsidR="002124DE" w:rsidRPr="002124DE" w:rsidRDefault="002124DE" w:rsidP="002124DE">
      <w:pPr>
        <w:numPr>
          <w:ilvl w:val="0"/>
          <w:numId w:val="1"/>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безопасное повеление учащихся в чрезвычайных ситуа</w:t>
      </w:r>
      <w:r w:rsidRPr="002124DE">
        <w:rPr>
          <w:rFonts w:ascii="Times New Roman" w:eastAsia="Calibri" w:hAnsi="Times New Roman" w:cs="Times New Roman"/>
          <w:sz w:val="24"/>
          <w:szCs w:val="24"/>
        </w:rPr>
        <w:softHyphen/>
        <w:t>циях природного, техногенного и социального характера;</w:t>
      </w:r>
    </w:p>
    <w:p w:rsidR="002124DE" w:rsidRPr="002124DE" w:rsidRDefault="002124DE" w:rsidP="002124DE">
      <w:pPr>
        <w:numPr>
          <w:ilvl w:val="0"/>
          <w:numId w:val="1"/>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понимание каждым учащимся важности сбережения и защиты личного здоровья как индивидуальной и обществен</w:t>
      </w:r>
      <w:r w:rsidRPr="002124DE">
        <w:rPr>
          <w:rFonts w:ascii="Times New Roman" w:eastAsia="Calibri" w:hAnsi="Times New Roman" w:cs="Times New Roman"/>
          <w:sz w:val="24"/>
          <w:szCs w:val="24"/>
        </w:rPr>
        <w:softHyphen/>
        <w:t>ной ценности;</w:t>
      </w:r>
    </w:p>
    <w:p w:rsidR="002124DE" w:rsidRPr="002124DE" w:rsidRDefault="002124DE" w:rsidP="002124DE">
      <w:pPr>
        <w:numPr>
          <w:ilvl w:val="0"/>
          <w:numId w:val="1"/>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2124DE" w:rsidRPr="002124DE" w:rsidRDefault="002124DE" w:rsidP="002124DE">
      <w:pPr>
        <w:numPr>
          <w:ilvl w:val="0"/>
          <w:numId w:val="1"/>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антиэкстремистское мышление и антитеррористическое поведение учащихся, в том числе нетерпимость к действи</w:t>
      </w:r>
      <w:r w:rsidRPr="002124DE">
        <w:rPr>
          <w:rFonts w:ascii="Times New Roman" w:eastAsia="Calibri" w:hAnsi="Times New Roman" w:cs="Times New Roman"/>
          <w:sz w:val="24"/>
          <w:szCs w:val="24"/>
        </w:rPr>
        <w:softHyphen/>
        <w:t>ям и влияниям, представляющим угрозу для жизни чело</w:t>
      </w:r>
      <w:r w:rsidRPr="002124DE">
        <w:rPr>
          <w:rFonts w:ascii="Times New Roman" w:eastAsia="Calibri" w:hAnsi="Times New Roman" w:cs="Times New Roman"/>
          <w:sz w:val="24"/>
          <w:szCs w:val="24"/>
        </w:rPr>
        <w:softHyphen/>
        <w:t>века;</w:t>
      </w:r>
    </w:p>
    <w:p w:rsidR="002124DE" w:rsidRPr="002124DE" w:rsidRDefault="002124DE" w:rsidP="002124DE">
      <w:pPr>
        <w:numPr>
          <w:ilvl w:val="0"/>
          <w:numId w:val="1"/>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lastRenderedPageBreak/>
        <w:t>отрицательное отношение учащихся к приему психоак</w:t>
      </w:r>
      <w:r w:rsidRPr="002124DE">
        <w:rPr>
          <w:rFonts w:ascii="Times New Roman" w:eastAsia="Calibri" w:hAnsi="Times New Roman" w:cs="Times New Roman"/>
          <w:sz w:val="24"/>
          <w:szCs w:val="24"/>
        </w:rPr>
        <w:softHyphen/>
        <w:t>тивных веществ, в том числе наркотиков;</w:t>
      </w:r>
    </w:p>
    <w:p w:rsidR="002124DE" w:rsidRPr="002124DE" w:rsidRDefault="002124DE" w:rsidP="002124DE">
      <w:pPr>
        <w:numPr>
          <w:ilvl w:val="0"/>
          <w:numId w:val="1"/>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готовность и способность учащихся к нравственному са</w:t>
      </w:r>
      <w:r w:rsidRPr="002124DE">
        <w:rPr>
          <w:rFonts w:ascii="Times New Roman" w:eastAsia="Calibri" w:hAnsi="Times New Roman" w:cs="Times New Roman"/>
          <w:sz w:val="24"/>
          <w:szCs w:val="24"/>
        </w:rPr>
        <w:softHyphen/>
        <w:t>мосовершенствованию.</w:t>
      </w:r>
    </w:p>
    <w:p w:rsidR="002124DE" w:rsidRPr="002124DE" w:rsidRDefault="002124DE" w:rsidP="002124DE">
      <w:pPr>
        <w:spacing w:after="0" w:line="240" w:lineRule="auto"/>
        <w:ind w:firstLine="360"/>
        <w:rPr>
          <w:rFonts w:ascii="Times New Roman" w:eastAsia="Calibri" w:hAnsi="Times New Roman" w:cs="Times New Roman"/>
          <w:sz w:val="24"/>
          <w:szCs w:val="24"/>
        </w:rPr>
      </w:pPr>
    </w:p>
    <w:p w:rsidR="002124DE" w:rsidRPr="002124DE" w:rsidRDefault="002124DE" w:rsidP="002124DE">
      <w:pPr>
        <w:spacing w:after="0" w:line="240" w:lineRule="auto"/>
        <w:ind w:firstLine="360"/>
        <w:rPr>
          <w:rFonts w:ascii="Times New Roman" w:eastAsia="Calibri" w:hAnsi="Times New Roman" w:cs="Times New Roman"/>
          <w:sz w:val="24"/>
          <w:szCs w:val="24"/>
        </w:rPr>
      </w:pPr>
      <w:r w:rsidRPr="002124DE">
        <w:rPr>
          <w:rFonts w:ascii="Times New Roman" w:eastAsia="Calibri" w:hAnsi="Times New Roman" w:cs="Times New Roman"/>
          <w:sz w:val="24"/>
          <w:szCs w:val="24"/>
        </w:rPr>
        <w:t>Достижение лих целей обеспечивается решением таких учебных задач, как:</w:t>
      </w:r>
    </w:p>
    <w:p w:rsidR="002124DE" w:rsidRPr="002124DE" w:rsidRDefault="002124DE" w:rsidP="002124DE">
      <w:pPr>
        <w:numPr>
          <w:ilvl w:val="0"/>
          <w:numId w:val="7"/>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у учащихся модели безопасного поведе</w:t>
      </w:r>
      <w:r w:rsidRPr="002124DE">
        <w:rPr>
          <w:rFonts w:ascii="Times New Roman" w:eastAsia="Calibri" w:hAnsi="Times New Roman" w:cs="Times New Roman"/>
          <w:sz w:val="24"/>
          <w:szCs w:val="24"/>
        </w:rPr>
        <w:softHyphen/>
        <w:t>ния в повседневной жизни, в транспортной среде и в чрезвычайных ситуациях природного, техногенного и социально</w:t>
      </w:r>
      <w:r w:rsidRPr="002124DE">
        <w:rPr>
          <w:rFonts w:ascii="Times New Roman" w:eastAsia="Calibri" w:hAnsi="Times New Roman" w:cs="Times New Roman"/>
          <w:sz w:val="24"/>
          <w:szCs w:val="24"/>
        </w:rPr>
        <w:softHyphen/>
        <w:t>го характера;</w:t>
      </w:r>
    </w:p>
    <w:p w:rsidR="002124DE" w:rsidRPr="002124DE" w:rsidRDefault="002124DE" w:rsidP="002124DE">
      <w:pPr>
        <w:numPr>
          <w:ilvl w:val="0"/>
          <w:numId w:val="7"/>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индивидуальной системы здорового об</w:t>
      </w:r>
      <w:r w:rsidRPr="002124DE">
        <w:rPr>
          <w:rFonts w:ascii="Times New Roman" w:eastAsia="Calibri" w:hAnsi="Times New Roman" w:cs="Times New Roman"/>
          <w:sz w:val="24"/>
          <w:szCs w:val="24"/>
        </w:rPr>
        <w:softHyphen/>
        <w:t>раза жизни;</w:t>
      </w:r>
    </w:p>
    <w:p w:rsidR="002124DE" w:rsidRPr="002124DE" w:rsidRDefault="002124DE" w:rsidP="002124DE">
      <w:pPr>
        <w:numPr>
          <w:ilvl w:val="0"/>
          <w:numId w:val="7"/>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выработка у учащихся антиэкстремистской и антитеррористической личностной позиции и отрицательного от</w:t>
      </w:r>
      <w:r w:rsidRPr="002124DE">
        <w:rPr>
          <w:rFonts w:ascii="Times New Roman" w:eastAsia="Calibri" w:hAnsi="Times New Roman" w:cs="Times New Roman"/>
          <w:sz w:val="24"/>
          <w:szCs w:val="24"/>
        </w:rPr>
        <w:softHyphen/>
        <w:t>ношения к психоактивным веществам и асоциальному пове</w:t>
      </w:r>
      <w:r w:rsidRPr="002124DE">
        <w:rPr>
          <w:rFonts w:ascii="Times New Roman" w:eastAsia="Calibri" w:hAnsi="Times New Roman" w:cs="Times New Roman"/>
          <w:sz w:val="24"/>
          <w:szCs w:val="24"/>
        </w:rPr>
        <w:softHyphen/>
        <w:t>лению.</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ind w:firstLine="708"/>
        <w:rPr>
          <w:rFonts w:ascii="Times New Roman" w:eastAsia="Calibri" w:hAnsi="Times New Roman" w:cs="Times New Roman"/>
          <w:sz w:val="24"/>
          <w:szCs w:val="24"/>
          <w:u w:val="single"/>
        </w:rPr>
      </w:pPr>
      <w:r w:rsidRPr="002124DE">
        <w:rPr>
          <w:rFonts w:ascii="Times New Roman" w:eastAsia="Calibri" w:hAnsi="Times New Roman" w:cs="Times New Roman"/>
          <w:sz w:val="24"/>
          <w:szCs w:val="24"/>
          <w:u w:val="single"/>
        </w:rPr>
        <w:t xml:space="preserve">Рабочая программа ориентирована на: </w:t>
      </w:r>
    </w:p>
    <w:p w:rsidR="002124DE" w:rsidRPr="002124DE" w:rsidRDefault="002124DE" w:rsidP="002124DE">
      <w:pPr>
        <w:numPr>
          <w:ilvl w:val="0"/>
          <w:numId w:val="2"/>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формирования у учащихся основных понятий об опас</w:t>
      </w:r>
      <w:r w:rsidRPr="002124DE">
        <w:rPr>
          <w:rFonts w:ascii="Times New Roman" w:eastAsia="Calibri" w:hAnsi="Times New Roman" w:cs="Times New Roman"/>
          <w:sz w:val="24"/>
          <w:szCs w:val="24"/>
        </w:rPr>
        <w:softHyphen/>
        <w:t>ных и чрезвычайных ситуациях в повседневной жизни, об их последствиях для здоровья и жизни человека:</w:t>
      </w:r>
    </w:p>
    <w:p w:rsidR="002124DE" w:rsidRPr="002124DE" w:rsidRDefault="002124DE" w:rsidP="002124DE">
      <w:pPr>
        <w:numPr>
          <w:ilvl w:val="0"/>
          <w:numId w:val="2"/>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выработки у них сознательного и ответственного отно</w:t>
      </w:r>
      <w:r w:rsidRPr="002124DE">
        <w:rPr>
          <w:rFonts w:ascii="Times New Roman" w:eastAsia="Calibri" w:hAnsi="Times New Roman" w:cs="Times New Roman"/>
          <w:sz w:val="24"/>
          <w:szCs w:val="24"/>
        </w:rPr>
        <w:softHyphen/>
        <w:t>шения к личной безопасности, безопасности окружающих;</w:t>
      </w:r>
    </w:p>
    <w:p w:rsidR="002124DE" w:rsidRPr="002124DE" w:rsidRDefault="002124DE" w:rsidP="002124DE">
      <w:pPr>
        <w:numPr>
          <w:ilvl w:val="0"/>
          <w:numId w:val="2"/>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приобретения учащимися способности сохранять жизнь и здоровье в неблагоприятных и угрожающих жизни услови</w:t>
      </w:r>
      <w:r w:rsidRPr="002124DE">
        <w:rPr>
          <w:rFonts w:ascii="Times New Roman" w:eastAsia="Calibri" w:hAnsi="Times New Roman" w:cs="Times New Roman"/>
          <w:sz w:val="24"/>
          <w:szCs w:val="24"/>
        </w:rPr>
        <w:softHyphen/>
        <w:t>ях и умения адекватно реагировать на различные опасные си</w:t>
      </w:r>
      <w:r w:rsidRPr="002124DE">
        <w:rPr>
          <w:rFonts w:ascii="Times New Roman" w:eastAsia="Calibri" w:hAnsi="Times New Roman" w:cs="Times New Roman"/>
          <w:sz w:val="24"/>
          <w:szCs w:val="24"/>
        </w:rPr>
        <w:softHyphen/>
        <w:t>туации с учётом своих возможностей:</w:t>
      </w:r>
    </w:p>
    <w:p w:rsidR="002124DE" w:rsidRPr="002124DE" w:rsidRDefault="002124DE" w:rsidP="002124DE">
      <w:pPr>
        <w:numPr>
          <w:ilvl w:val="0"/>
          <w:numId w:val="2"/>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формирования у учащихся антиэкстремистского и антитеррористического поведения, отрицательного отношения к приёму психоактивных веществ, в том числе наркотиков.</w:t>
      </w:r>
    </w:p>
    <w:p w:rsidR="002124DE" w:rsidRPr="002124DE" w:rsidRDefault="002124DE" w:rsidP="002124DE">
      <w:pPr>
        <w:spacing w:after="0" w:line="240" w:lineRule="auto"/>
        <w:rPr>
          <w:rFonts w:ascii="Times New Roman" w:eastAsia="Calibri" w:hAnsi="Times New Roman" w:cs="Times New Roman"/>
          <w:i/>
          <w:iCs/>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iCs/>
          <w:sz w:val="24"/>
          <w:szCs w:val="24"/>
        </w:rPr>
        <w:t xml:space="preserve">Структура рабочей программы внеурочной деятельности «Моя безопасность» </w:t>
      </w:r>
      <w:r w:rsidRPr="002124DE">
        <w:rPr>
          <w:rFonts w:ascii="Times New Roman" w:eastAsia="Calibri" w:hAnsi="Times New Roman" w:cs="Times New Roman"/>
          <w:sz w:val="24"/>
          <w:szCs w:val="24"/>
        </w:rPr>
        <w:t>при модульном построении содержания основного общего образования включает в себя два учебных модуля и пять разделов.</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Модуль 1. Основы безопасности личности, общества и государства.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iCs/>
          <w:sz w:val="24"/>
          <w:szCs w:val="24"/>
        </w:rPr>
        <w:t xml:space="preserve">        Раздел  1. </w:t>
      </w:r>
      <w:r w:rsidRPr="002124DE">
        <w:rPr>
          <w:rFonts w:ascii="Times New Roman" w:eastAsia="Calibri" w:hAnsi="Times New Roman" w:cs="Times New Roman"/>
          <w:sz w:val="24"/>
          <w:szCs w:val="24"/>
        </w:rPr>
        <w:t xml:space="preserve">Основы комплексной безопасности. </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iCs/>
          <w:sz w:val="24"/>
          <w:szCs w:val="24"/>
        </w:rPr>
        <w:t xml:space="preserve">        Раздел  2.   </w:t>
      </w:r>
      <w:r w:rsidRPr="002124DE">
        <w:rPr>
          <w:rFonts w:ascii="Times New Roman" w:eastAsia="Calibri" w:hAnsi="Times New Roman" w:cs="Times New Roman"/>
          <w:sz w:val="24"/>
          <w:szCs w:val="24"/>
        </w:rPr>
        <w:t>Защита населения  Российской Федерации от чрезвычайных ситуаций.</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iCs/>
          <w:sz w:val="24"/>
          <w:szCs w:val="24"/>
        </w:rPr>
        <w:t xml:space="preserve">        Раздел 3. </w:t>
      </w:r>
      <w:r w:rsidRPr="002124DE">
        <w:rPr>
          <w:rFonts w:ascii="Times New Roman" w:eastAsia="Calibri" w:hAnsi="Times New Roman" w:cs="Times New Roman"/>
          <w:sz w:val="24"/>
          <w:szCs w:val="24"/>
        </w:rPr>
        <w:t>Основы противодействия терроризму и экстре</w:t>
      </w:r>
      <w:r w:rsidRPr="002124DE">
        <w:rPr>
          <w:rFonts w:ascii="Times New Roman" w:eastAsia="Calibri" w:hAnsi="Times New Roman" w:cs="Times New Roman"/>
          <w:sz w:val="24"/>
          <w:szCs w:val="24"/>
        </w:rPr>
        <w:softHyphen/>
        <w:t>мизму в РФ.</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Модуль 2. Основы медицинских знаний и здорового образа жизни.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iCs/>
          <w:sz w:val="24"/>
          <w:szCs w:val="24"/>
        </w:rPr>
        <w:t xml:space="preserve">        Раздел 4. </w:t>
      </w:r>
      <w:r w:rsidRPr="002124DE">
        <w:rPr>
          <w:rFonts w:ascii="Times New Roman" w:eastAsia="Calibri" w:hAnsi="Times New Roman" w:cs="Times New Roman"/>
          <w:sz w:val="24"/>
          <w:szCs w:val="24"/>
        </w:rPr>
        <w:t>Основы здорового образа жизни.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i/>
          <w:iCs/>
          <w:sz w:val="24"/>
          <w:szCs w:val="24"/>
        </w:rPr>
        <w:t xml:space="preserve">        Раздел 5. </w:t>
      </w:r>
      <w:r w:rsidRPr="002124DE">
        <w:rPr>
          <w:rFonts w:ascii="Times New Roman" w:eastAsia="Calibri" w:hAnsi="Times New Roman" w:cs="Times New Roman"/>
          <w:sz w:val="24"/>
          <w:szCs w:val="24"/>
        </w:rPr>
        <w:t>Основы медицинских знаний и оказание пер</w:t>
      </w:r>
      <w:r w:rsidRPr="002124DE">
        <w:rPr>
          <w:rFonts w:ascii="Times New Roman" w:eastAsia="Calibri" w:hAnsi="Times New Roman" w:cs="Times New Roman"/>
          <w:sz w:val="24"/>
          <w:szCs w:val="24"/>
        </w:rPr>
        <w:softHyphen/>
        <w:t>вой помощи.</w:t>
      </w:r>
    </w:p>
    <w:p w:rsidR="002124DE" w:rsidRPr="002124DE" w:rsidRDefault="002124DE" w:rsidP="002124DE">
      <w:pPr>
        <w:spacing w:after="0" w:line="240" w:lineRule="auto"/>
        <w:ind w:firstLine="708"/>
        <w:rPr>
          <w:rFonts w:ascii="Times New Roman" w:eastAsia="Calibri" w:hAnsi="Times New Roman" w:cs="Times New Roman"/>
          <w:sz w:val="24"/>
          <w:szCs w:val="24"/>
        </w:rPr>
      </w:pPr>
      <w:r w:rsidRPr="002124DE">
        <w:rPr>
          <w:rFonts w:ascii="Times New Roman" w:eastAsia="Calibri" w:hAnsi="Times New Roman" w:cs="Times New Roman"/>
          <w:sz w:val="24"/>
          <w:szCs w:val="24"/>
        </w:rPr>
        <w:t>Понятийная база и содержание рабочей программы кружка «Школа безопас</w:t>
      </w:r>
      <w:r w:rsidRPr="002124DE">
        <w:rPr>
          <w:rFonts w:ascii="Times New Roman" w:eastAsia="Calibri" w:hAnsi="Times New Roman" w:cs="Times New Roman"/>
          <w:sz w:val="24"/>
          <w:szCs w:val="24"/>
        </w:rPr>
        <w:softHyphen/>
        <w:t>ности» основаны на положениях феде</w:t>
      </w:r>
      <w:r w:rsidRPr="002124DE">
        <w:rPr>
          <w:rFonts w:ascii="Times New Roman" w:eastAsia="Calibri" w:hAnsi="Times New Roman" w:cs="Times New Roman"/>
          <w:sz w:val="24"/>
          <w:szCs w:val="24"/>
        </w:rPr>
        <w:softHyphen/>
        <w:t>ральных законов Российской Федерации и других норматив</w:t>
      </w:r>
      <w:r w:rsidRPr="002124DE">
        <w:rPr>
          <w:rFonts w:ascii="Times New Roman" w:eastAsia="Calibri" w:hAnsi="Times New Roman" w:cs="Times New Roman"/>
          <w:sz w:val="24"/>
          <w:szCs w:val="24"/>
        </w:rPr>
        <w:softHyphen/>
        <w:t>но-правовых актов, в том числе:</w:t>
      </w:r>
    </w:p>
    <w:p w:rsidR="002124DE" w:rsidRPr="002124DE" w:rsidRDefault="002124DE" w:rsidP="002124DE">
      <w:pPr>
        <w:numPr>
          <w:ilvl w:val="0"/>
          <w:numId w:val="3"/>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Стратегии национальной безопасности Российской Фе</w:t>
      </w:r>
      <w:r w:rsidRPr="002124DE">
        <w:rPr>
          <w:rFonts w:ascii="Times New Roman" w:eastAsia="Calibri" w:hAnsi="Times New Roman" w:cs="Times New Roman"/>
          <w:sz w:val="24"/>
          <w:szCs w:val="24"/>
        </w:rPr>
        <w:softHyphen/>
        <w:t>дерации до 2020 г. (утверждена Указом Президента Россий</w:t>
      </w:r>
      <w:r w:rsidRPr="002124DE">
        <w:rPr>
          <w:rFonts w:ascii="Times New Roman" w:eastAsia="Calibri" w:hAnsi="Times New Roman" w:cs="Times New Roman"/>
          <w:sz w:val="24"/>
          <w:szCs w:val="24"/>
        </w:rPr>
        <w:softHyphen/>
        <w:t>ской Федерации от «</w:t>
      </w:r>
      <w:r w:rsidRPr="002124DE">
        <w:rPr>
          <w:rFonts w:ascii="Times New Roman" w:eastAsia="Calibri" w:hAnsi="Times New Roman" w:cs="Times New Roman"/>
          <w:i/>
          <w:iCs/>
          <w:sz w:val="24"/>
          <w:szCs w:val="24"/>
        </w:rPr>
        <w:t xml:space="preserve">2 </w:t>
      </w:r>
      <w:r w:rsidRPr="002124DE">
        <w:rPr>
          <w:rFonts w:ascii="Times New Roman" w:eastAsia="Calibri" w:hAnsi="Times New Roman" w:cs="Times New Roman"/>
          <w:sz w:val="24"/>
          <w:szCs w:val="24"/>
        </w:rPr>
        <w:t>мая 2009 г. № 537);</w:t>
      </w:r>
    </w:p>
    <w:p w:rsidR="002124DE" w:rsidRPr="002124DE" w:rsidRDefault="002124DE" w:rsidP="002124DE">
      <w:pPr>
        <w:numPr>
          <w:ilvl w:val="0"/>
          <w:numId w:val="3"/>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Стратегии государственной антинаркотической поли</w:t>
      </w:r>
      <w:r w:rsidRPr="002124DE">
        <w:rPr>
          <w:rFonts w:ascii="Times New Roman" w:eastAsia="Calibri" w:hAnsi="Times New Roman" w:cs="Times New Roman"/>
          <w:sz w:val="24"/>
          <w:szCs w:val="24"/>
        </w:rPr>
        <w:softHyphen/>
        <w:t>тики Российской Федерации до 2020 г. (утверждена Ука</w:t>
      </w:r>
      <w:r w:rsidRPr="002124DE">
        <w:rPr>
          <w:rFonts w:ascii="Times New Roman" w:eastAsia="Calibri" w:hAnsi="Times New Roman" w:cs="Times New Roman"/>
          <w:sz w:val="24"/>
          <w:szCs w:val="24"/>
        </w:rPr>
        <w:softHyphen/>
        <w:t xml:space="preserve">зом Президента Российской Федерации от 9 июня 2010 г. № 690), </w:t>
      </w:r>
    </w:p>
    <w:p w:rsidR="002124DE" w:rsidRPr="002124DE" w:rsidRDefault="002124DE" w:rsidP="002124DE">
      <w:pPr>
        <w:numPr>
          <w:ilvl w:val="0"/>
          <w:numId w:val="3"/>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Требованиях к результатам освоения основной образовательной программы основного общего об</w:t>
      </w:r>
      <w:r w:rsidRPr="002124DE">
        <w:rPr>
          <w:rFonts w:ascii="Times New Roman" w:eastAsia="Calibri" w:hAnsi="Times New Roman" w:cs="Times New Roman"/>
          <w:sz w:val="24"/>
          <w:szCs w:val="24"/>
        </w:rPr>
        <w:softHyphen/>
        <w:t>разования, представленной в федеральном государственном образовательном стандарте общего образования второго поко</w:t>
      </w:r>
      <w:r w:rsidRPr="002124DE">
        <w:rPr>
          <w:rFonts w:ascii="Times New Roman" w:eastAsia="Calibri" w:hAnsi="Times New Roman" w:cs="Times New Roman"/>
          <w:sz w:val="24"/>
          <w:szCs w:val="24"/>
        </w:rPr>
        <w:softHyphen/>
        <w:t>ления.</w:t>
      </w:r>
    </w:p>
    <w:p w:rsidR="002124DE" w:rsidRPr="002124DE" w:rsidRDefault="002124DE" w:rsidP="002124DE">
      <w:pPr>
        <w:spacing w:after="0" w:line="240" w:lineRule="auto"/>
        <w:rPr>
          <w:rFonts w:ascii="Times New Roman" w:eastAsia="Calibri" w:hAnsi="Times New Roman" w:cs="Times New Roman"/>
          <w:b/>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Рабочая программа внеурочной деятельности «Моя безопасность» изучает</w:t>
      </w:r>
      <w:r w:rsidRPr="002124DE">
        <w:rPr>
          <w:rFonts w:ascii="Times New Roman" w:eastAsia="Calibri" w:hAnsi="Times New Roman" w:cs="Times New Roman"/>
          <w:sz w:val="24"/>
          <w:szCs w:val="24"/>
        </w:rPr>
        <w:softHyphen/>
        <w:t xml:space="preserve">ся с 5 по 11 класс из расчёта </w:t>
      </w:r>
      <w:r w:rsidRPr="002124DE">
        <w:rPr>
          <w:rFonts w:ascii="Times New Roman" w:eastAsia="Calibri" w:hAnsi="Times New Roman" w:cs="Times New Roman"/>
          <w:sz w:val="24"/>
          <w:szCs w:val="24"/>
          <w:lang w:val="en-US"/>
        </w:rPr>
        <w:t>I</w:t>
      </w:r>
      <w:r w:rsidRPr="002124DE">
        <w:rPr>
          <w:rFonts w:ascii="Times New Roman" w:eastAsia="Calibri" w:hAnsi="Times New Roman" w:cs="Times New Roman"/>
          <w:sz w:val="24"/>
          <w:szCs w:val="24"/>
        </w:rPr>
        <w:t xml:space="preserve"> ч в неделю для каждой парал</w:t>
      </w:r>
      <w:r w:rsidRPr="002124DE">
        <w:rPr>
          <w:rFonts w:ascii="Times New Roman" w:eastAsia="Calibri" w:hAnsi="Times New Roman" w:cs="Times New Roman"/>
          <w:sz w:val="24"/>
          <w:szCs w:val="24"/>
        </w:rPr>
        <w:softHyphen/>
        <w:t>лели.</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jc w:val="center"/>
        <w:rPr>
          <w:rFonts w:ascii="Times New Roman" w:eastAsia="Calibri" w:hAnsi="Times New Roman" w:cs="Times New Roman"/>
          <w:b/>
          <w:bCs/>
          <w:sz w:val="24"/>
          <w:szCs w:val="24"/>
        </w:rPr>
      </w:pPr>
      <w:r w:rsidRPr="002124DE">
        <w:rPr>
          <w:rFonts w:ascii="Times New Roman" w:eastAsia="Calibri" w:hAnsi="Times New Roman" w:cs="Times New Roman"/>
          <w:b/>
          <w:bCs/>
          <w:sz w:val="24"/>
          <w:szCs w:val="24"/>
        </w:rPr>
        <w:lastRenderedPageBreak/>
        <w:t>СОДЕРЖАНИЕ</w:t>
      </w:r>
    </w:p>
    <w:p w:rsidR="002124DE" w:rsidRPr="002124DE" w:rsidRDefault="002124DE" w:rsidP="002124DE">
      <w:pPr>
        <w:spacing w:after="0" w:line="240" w:lineRule="auto"/>
        <w:jc w:val="center"/>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r w:rsidRPr="002124DE">
        <w:rPr>
          <w:rFonts w:ascii="Times New Roman" w:eastAsia="Calibri" w:hAnsi="Times New Roman" w:cs="Times New Roman"/>
          <w:b/>
          <w:iCs/>
          <w:sz w:val="24"/>
          <w:szCs w:val="24"/>
        </w:rPr>
        <w:t>Основы комплексной безопасности</w:t>
      </w:r>
      <w:r w:rsidRPr="002124DE">
        <w:rPr>
          <w:rFonts w:ascii="Times New Roman" w:eastAsia="Calibri" w:hAnsi="Times New Roman" w:cs="Times New Roman"/>
          <w:b/>
          <w:bCs/>
          <w:sz w:val="24"/>
          <w:szCs w:val="24"/>
        </w:rPr>
        <w:t>. Обеспечение личной безопасности в повседневной жизни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Пожарная безопасность. Безопасность на дорогах. </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Безопасность в быту. Безопасность на водоёмах. </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Экология и безопасность.</w:t>
      </w: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bCs/>
          <w:sz w:val="24"/>
          <w:szCs w:val="24"/>
        </w:rPr>
        <w:t>Обеспечение безопасности при активном отдыхе в природных условиях</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Подготовка к активному отдыху на природе. Активный отдых на природе и безопасность.</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Дальний (внутренний) и выездной туризм, меры безопас</w:t>
      </w:r>
      <w:r w:rsidRPr="002124DE">
        <w:rPr>
          <w:rFonts w:ascii="Times New Roman" w:eastAsia="Calibri" w:hAnsi="Times New Roman" w:cs="Times New Roman"/>
          <w:sz w:val="24"/>
          <w:szCs w:val="24"/>
        </w:rPr>
        <w:softHyphen/>
        <w:t>ности.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Обеспечение безопасности при автономном существова</w:t>
      </w:r>
      <w:r w:rsidRPr="002124DE">
        <w:rPr>
          <w:rFonts w:ascii="Times New Roman" w:eastAsia="Calibri" w:hAnsi="Times New Roman" w:cs="Times New Roman"/>
          <w:sz w:val="24"/>
          <w:szCs w:val="24"/>
        </w:rPr>
        <w:softHyphen/>
        <w:t>нии человека в природной среде.</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Обеспечение безопасности в чрезвычайных ситуациях природного, техногенного и социального характера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w:t>
      </w:r>
      <w:r w:rsidRPr="002124DE">
        <w:rPr>
          <w:rFonts w:ascii="Times New Roman" w:eastAsia="Calibri" w:hAnsi="Times New Roman" w:cs="Times New Roman"/>
          <w:sz w:val="24"/>
          <w:szCs w:val="24"/>
        </w:rPr>
        <w:softHyphen/>
        <w:t>го характера.</w:t>
      </w:r>
    </w:p>
    <w:p w:rsidR="002124DE" w:rsidRPr="002124DE" w:rsidRDefault="002124DE" w:rsidP="002124DE">
      <w:pPr>
        <w:spacing w:after="0" w:line="240" w:lineRule="auto"/>
        <w:rPr>
          <w:rFonts w:ascii="Times New Roman" w:eastAsia="Calibri" w:hAnsi="Times New Roman" w:cs="Times New Roman"/>
          <w:b/>
          <w:iCs/>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r w:rsidRPr="002124DE">
        <w:rPr>
          <w:rFonts w:ascii="Times New Roman" w:eastAsia="Calibri" w:hAnsi="Times New Roman" w:cs="Times New Roman"/>
          <w:b/>
          <w:iCs/>
          <w:sz w:val="24"/>
          <w:szCs w:val="24"/>
        </w:rPr>
        <w:t>Защита населения РФ от чрезвычайных ситуаций</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Организация защиты населения Российской Федерации от чрезвычайных ситуаций</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Правовые основы обеспечения зашиты населения от чрез</w:t>
      </w:r>
      <w:r w:rsidRPr="002124DE">
        <w:rPr>
          <w:rFonts w:ascii="Times New Roman" w:eastAsia="Calibri" w:hAnsi="Times New Roman" w:cs="Times New Roman"/>
          <w:sz w:val="24"/>
          <w:szCs w:val="24"/>
        </w:rPr>
        <w:softHyphen/>
        <w:t>вычайных ситуаций мирного и военного времени.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Организационные основы по обеспечению зашиты насе</w:t>
      </w:r>
      <w:r w:rsidRPr="002124DE">
        <w:rPr>
          <w:rFonts w:ascii="Times New Roman" w:eastAsia="Calibri" w:hAnsi="Times New Roman" w:cs="Times New Roman"/>
          <w:sz w:val="24"/>
          <w:szCs w:val="24"/>
        </w:rPr>
        <w:softHyphen/>
        <w:t>ления от чрезвычайных ситуаций мирного и военного вре</w:t>
      </w:r>
      <w:r w:rsidRPr="002124DE">
        <w:rPr>
          <w:rFonts w:ascii="Times New Roman" w:eastAsia="Calibri" w:hAnsi="Times New Roman" w:cs="Times New Roman"/>
          <w:sz w:val="24"/>
          <w:szCs w:val="24"/>
        </w:rPr>
        <w:softHyphen/>
        <w:t>мени.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Основные мероприятия, проводимые в Российской Фе</w:t>
      </w:r>
      <w:r w:rsidRPr="002124DE">
        <w:rPr>
          <w:rFonts w:ascii="Times New Roman" w:eastAsia="Calibri" w:hAnsi="Times New Roman" w:cs="Times New Roman"/>
          <w:sz w:val="24"/>
          <w:szCs w:val="24"/>
        </w:rPr>
        <w:softHyphen/>
        <w:t>дерации, по защите населения от чрезвычайных ситуаций мирного и военного времени.</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b/>
          <w:iCs/>
          <w:sz w:val="24"/>
          <w:szCs w:val="24"/>
        </w:rPr>
      </w:pPr>
      <w:r w:rsidRPr="002124DE">
        <w:rPr>
          <w:rFonts w:ascii="Times New Roman" w:eastAsia="Calibri" w:hAnsi="Times New Roman" w:cs="Times New Roman"/>
          <w:b/>
          <w:iCs/>
          <w:sz w:val="24"/>
          <w:szCs w:val="24"/>
        </w:rPr>
        <w:t>Основы противодействия терроризму и экстремизму в РФ</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Экстремизм и терроризм — чрезвычайные опасности для общества и государства.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Основные причины возникновения терроризма и экстре</w:t>
      </w:r>
      <w:r w:rsidRPr="002124DE">
        <w:rPr>
          <w:rFonts w:ascii="Times New Roman" w:eastAsia="Calibri" w:hAnsi="Times New Roman" w:cs="Times New Roman"/>
          <w:sz w:val="24"/>
          <w:szCs w:val="24"/>
        </w:rPr>
        <w:softHyphen/>
        <w:t>мизма. Противодействие   терроризму в мировом сообществе.</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Нормативно-правовая база противодействия терроризму, экстремизму и наркотизму в Российской Федерации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Положения Конституции Российской Федерации. Стратегия национальной безопасности Российской Феде</w:t>
      </w:r>
      <w:r w:rsidRPr="002124DE">
        <w:rPr>
          <w:rFonts w:ascii="Times New Roman" w:eastAsia="Calibri" w:hAnsi="Times New Roman" w:cs="Times New Roman"/>
          <w:sz w:val="24"/>
          <w:szCs w:val="24"/>
        </w:rPr>
        <w:softHyphen/>
        <w:t>рации до 2020 г.</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Стратегия государственной антинаркотической политики Российской Федерации до 2020 г.</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Концепция противодействия терроризму в Российской Федерации.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Содержание законов Российской Федерации о противо</w:t>
      </w:r>
      <w:r w:rsidRPr="002124DE">
        <w:rPr>
          <w:rFonts w:ascii="Times New Roman" w:eastAsia="Calibri" w:hAnsi="Times New Roman" w:cs="Times New Roman"/>
          <w:sz w:val="24"/>
          <w:szCs w:val="24"/>
        </w:rPr>
        <w:softHyphen/>
        <w:t>действии терроризму и экстремистской деятельности.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Национальный антитеррористический комитет (НАК)</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Деятельность Федеральной службы контроля наркотиков России (ФСКН России) по остановке развития наркосисте</w:t>
      </w:r>
      <w:r w:rsidRPr="002124DE">
        <w:rPr>
          <w:rFonts w:ascii="Times New Roman" w:eastAsia="Calibri" w:hAnsi="Times New Roman" w:cs="Times New Roman"/>
          <w:sz w:val="24"/>
          <w:szCs w:val="24"/>
        </w:rPr>
        <w:softHyphen/>
        <w:t>мы, изменению наркоситуации, ликвидации финансовой ба</w:t>
      </w:r>
      <w:r w:rsidRPr="002124DE">
        <w:rPr>
          <w:rFonts w:ascii="Times New Roman" w:eastAsia="Calibri" w:hAnsi="Times New Roman" w:cs="Times New Roman"/>
          <w:sz w:val="24"/>
          <w:szCs w:val="24"/>
        </w:rPr>
        <w:softHyphen/>
        <w:t>зы наркомафии.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Профилактика наркозависимости.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Организационные основы системы противодействия терроризму и экстремизму в Российской Федерации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Роль правоохранительных органов и силовых структур в борьбе с терроризмом и проявлениями экстремизма.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Контртеррористическая операция.</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Участие Вооружённых Сил Российской Федерации в борь</w:t>
      </w:r>
      <w:r w:rsidRPr="002124DE">
        <w:rPr>
          <w:rFonts w:ascii="Times New Roman" w:eastAsia="Calibri" w:hAnsi="Times New Roman" w:cs="Times New Roman"/>
          <w:sz w:val="24"/>
          <w:szCs w:val="24"/>
        </w:rPr>
        <w:softHyphen/>
        <w:t>бе с терроризмом.</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Духовно-нравственные основы противодействия терроризму и экстремизму</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Роль нравственной позиции и выработка личных качеств в формировании антитеррористического поведения.</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Влияние уровня культуры в области безопасности жизне</w:t>
      </w:r>
      <w:r w:rsidRPr="002124DE">
        <w:rPr>
          <w:rFonts w:ascii="Times New Roman" w:eastAsia="Calibri" w:hAnsi="Times New Roman" w:cs="Times New Roman"/>
          <w:sz w:val="24"/>
          <w:szCs w:val="24"/>
        </w:rPr>
        <w:softHyphen/>
        <w:t>деятельности на формирование антитеррористического пове</w:t>
      </w:r>
      <w:r w:rsidRPr="002124DE">
        <w:rPr>
          <w:rFonts w:ascii="Times New Roman" w:eastAsia="Calibri" w:hAnsi="Times New Roman" w:cs="Times New Roman"/>
          <w:sz w:val="24"/>
          <w:szCs w:val="24"/>
        </w:rPr>
        <w:softHyphen/>
        <w:t>дения</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lastRenderedPageBreak/>
        <w:t>Профилактика террористической и экстремистской дея</w:t>
      </w:r>
      <w:r w:rsidRPr="002124DE">
        <w:rPr>
          <w:rFonts w:ascii="Times New Roman" w:eastAsia="Calibri" w:hAnsi="Times New Roman" w:cs="Times New Roman"/>
          <w:sz w:val="24"/>
          <w:szCs w:val="24"/>
        </w:rPr>
        <w:softHyphen/>
        <w:t>тельности.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Ответственность несовершеннолетних за антиобщественное поведение и за участие в террористической и экстремистской деятельности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Уголовный кодекс Российской Федерации об ответствен</w:t>
      </w:r>
      <w:r w:rsidRPr="002124DE">
        <w:rPr>
          <w:rFonts w:ascii="Times New Roman" w:eastAsia="Calibri" w:hAnsi="Times New Roman" w:cs="Times New Roman"/>
          <w:sz w:val="24"/>
          <w:szCs w:val="24"/>
        </w:rPr>
        <w:softHyphen/>
        <w:t>ности за антиобщественное поведение, участие в террористи</w:t>
      </w:r>
      <w:r w:rsidRPr="002124DE">
        <w:rPr>
          <w:rFonts w:ascii="Times New Roman" w:eastAsia="Calibri" w:hAnsi="Times New Roman" w:cs="Times New Roman"/>
          <w:sz w:val="24"/>
          <w:szCs w:val="24"/>
        </w:rPr>
        <w:softHyphen/>
        <w:t>ческой и экстремистской деятельности.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Наказание за участие в террористической и экстре</w:t>
      </w:r>
      <w:r w:rsidRPr="002124DE">
        <w:rPr>
          <w:rFonts w:ascii="Times New Roman" w:eastAsia="Calibri" w:hAnsi="Times New Roman" w:cs="Times New Roman"/>
          <w:sz w:val="24"/>
          <w:szCs w:val="24"/>
        </w:rPr>
        <w:softHyphen/>
        <w:t>мистской деятельности.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Обеспечение личной безопасности при угрозе террористического акта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Взрывы в метах массового скопления людей.</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Захват воздушных и морских судов, автомашин и дру</w:t>
      </w:r>
      <w:r w:rsidRPr="002124DE">
        <w:rPr>
          <w:rFonts w:ascii="Times New Roman" w:eastAsia="Calibri" w:hAnsi="Times New Roman" w:cs="Times New Roman"/>
          <w:sz w:val="24"/>
          <w:szCs w:val="24"/>
        </w:rPr>
        <w:softHyphen/>
        <w:t>гих транспортных средств и удерживание в них заложников.</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Правила поведения при возможной опасности взрыва.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Правила безопасного поведения, если  взрыв произошёл.</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Меры безопасности в случае похищения или захвата в за</w:t>
      </w:r>
      <w:r w:rsidRPr="002124DE">
        <w:rPr>
          <w:rFonts w:ascii="Times New Roman" w:eastAsia="Calibri" w:hAnsi="Times New Roman" w:cs="Times New Roman"/>
          <w:sz w:val="24"/>
          <w:szCs w:val="24"/>
        </w:rPr>
        <w:softHyphen/>
        <w:t>ложники.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Обеспечение безопасности при захвате самолёта. Правила поведения при перестрелке.</w:t>
      </w:r>
    </w:p>
    <w:p w:rsidR="002124DE" w:rsidRPr="002124DE" w:rsidRDefault="002124DE" w:rsidP="002124DE">
      <w:pPr>
        <w:spacing w:after="0" w:line="240" w:lineRule="auto"/>
        <w:rPr>
          <w:rFonts w:ascii="Times New Roman" w:eastAsia="Calibri" w:hAnsi="Times New Roman" w:cs="Times New Roman"/>
          <w:b/>
          <w:iCs/>
          <w:sz w:val="24"/>
          <w:szCs w:val="24"/>
        </w:rPr>
      </w:pPr>
    </w:p>
    <w:p w:rsidR="002124DE" w:rsidRPr="002124DE" w:rsidRDefault="002124DE" w:rsidP="002124DE">
      <w:pPr>
        <w:spacing w:after="0" w:line="240" w:lineRule="auto"/>
        <w:rPr>
          <w:rFonts w:ascii="Times New Roman" w:eastAsia="Calibri" w:hAnsi="Times New Roman" w:cs="Times New Roman"/>
          <w:b/>
          <w:iCs/>
          <w:sz w:val="24"/>
          <w:szCs w:val="24"/>
        </w:rPr>
      </w:pPr>
      <w:r w:rsidRPr="002124DE">
        <w:rPr>
          <w:rFonts w:ascii="Times New Roman" w:eastAsia="Calibri" w:hAnsi="Times New Roman" w:cs="Times New Roman"/>
          <w:b/>
          <w:iCs/>
          <w:sz w:val="24"/>
          <w:szCs w:val="24"/>
        </w:rPr>
        <w:t>Основы здорового образа жизни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Здоровый образ жизни и его составляющие</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Основные понятия о здоровье и здоровом образе жизни. Составляющие здорового образа жизни.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Факторы, разрушающие здоровье</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Вредные привычки и их влияние на здоровье (курение, употребление алкоголя, наркомания).</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Ранние половые связи и их отрицательные последствия для здоровья человека.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  Инфекции, передаваемые половым путем, и их профи</w:t>
      </w:r>
      <w:r w:rsidRPr="002124DE">
        <w:rPr>
          <w:rFonts w:ascii="Times New Roman" w:eastAsia="Calibri" w:hAnsi="Times New Roman" w:cs="Times New Roman"/>
          <w:sz w:val="24"/>
          <w:szCs w:val="24"/>
        </w:rPr>
        <w:softHyphen/>
        <w:t>лактика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Правовые аспекты взаимоотношения полов. Семья в современном обществе.</w:t>
      </w:r>
    </w:p>
    <w:p w:rsidR="002124DE" w:rsidRPr="002124DE" w:rsidRDefault="002124DE" w:rsidP="002124DE">
      <w:pPr>
        <w:spacing w:after="0" w:line="240" w:lineRule="auto"/>
        <w:rPr>
          <w:rFonts w:ascii="Times New Roman" w:eastAsia="Calibri" w:hAnsi="Times New Roman" w:cs="Times New Roman"/>
          <w:b/>
          <w:iCs/>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r w:rsidRPr="002124DE">
        <w:rPr>
          <w:rFonts w:ascii="Times New Roman" w:eastAsia="Calibri" w:hAnsi="Times New Roman" w:cs="Times New Roman"/>
          <w:b/>
          <w:iCs/>
          <w:sz w:val="24"/>
          <w:szCs w:val="24"/>
        </w:rPr>
        <w:t>Основы медицинских знаний и оказание первой помощи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Оказание первой помощи. Первая помощь и правила её оказания. Средства оказания первой помощи.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Основные неинфекционные заболевания и их профи</w:t>
      </w:r>
      <w:r w:rsidRPr="002124DE">
        <w:rPr>
          <w:rFonts w:ascii="Times New Roman" w:eastAsia="Calibri" w:hAnsi="Times New Roman" w:cs="Times New Roman"/>
          <w:sz w:val="24"/>
          <w:szCs w:val="24"/>
        </w:rPr>
        <w:softHyphen/>
        <w:t>лактика.</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Наиболее часто встречающиеся инфекционные заболева</w:t>
      </w:r>
      <w:r w:rsidRPr="002124DE">
        <w:rPr>
          <w:rFonts w:ascii="Times New Roman" w:eastAsia="Calibri" w:hAnsi="Times New Roman" w:cs="Times New Roman"/>
          <w:sz w:val="24"/>
          <w:szCs w:val="24"/>
        </w:rPr>
        <w:softHyphen/>
        <w:t>ния, их возбудители, пути передачи, меры профилактики.</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Первая помощь при неотложных состояниях.</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Правила оказания первой помощи при неотложных состо</w:t>
      </w:r>
      <w:r w:rsidRPr="002124DE">
        <w:rPr>
          <w:rFonts w:ascii="Times New Roman" w:eastAsia="Calibri" w:hAnsi="Times New Roman" w:cs="Times New Roman"/>
          <w:sz w:val="24"/>
          <w:szCs w:val="24"/>
        </w:rPr>
        <w:softHyphen/>
        <w:t>яниях. Первая помощь при массовых поражениях</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Комплекс простейших мероприятий по оказанию первой помощи при массовых поражениях.</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jc w:val="center"/>
        <w:rPr>
          <w:rFonts w:ascii="Times New Roman" w:eastAsia="Calibri" w:hAnsi="Times New Roman" w:cs="Times New Roman"/>
          <w:b/>
          <w:sz w:val="28"/>
          <w:szCs w:val="28"/>
        </w:rPr>
      </w:pPr>
      <w:r w:rsidRPr="002124DE">
        <w:rPr>
          <w:rFonts w:ascii="Times New Roman" w:eastAsia="Calibri" w:hAnsi="Times New Roman" w:cs="Times New Roman"/>
          <w:b/>
          <w:sz w:val="28"/>
          <w:szCs w:val="28"/>
        </w:rPr>
        <w:lastRenderedPageBreak/>
        <w:t>Планируемые результаты обучения</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bCs/>
          <w:sz w:val="24"/>
          <w:szCs w:val="24"/>
        </w:rPr>
        <w:t>Личностные результаты:</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усвоение правил индивидуального и коллективного без</w:t>
      </w:r>
      <w:r w:rsidRPr="002124DE">
        <w:rPr>
          <w:rFonts w:ascii="Times New Roman" w:eastAsia="Calibri" w:hAnsi="Times New Roman" w:cs="Times New Roman"/>
          <w:sz w:val="24"/>
          <w:szCs w:val="24"/>
        </w:rPr>
        <w:softHyphen/>
      </w:r>
      <w:r w:rsidRPr="002124DE">
        <w:rPr>
          <w:rFonts w:ascii="Times New Roman" w:eastAsia="Calibri" w:hAnsi="Times New Roman" w:cs="Times New Roman"/>
          <w:sz w:val="24"/>
          <w:szCs w:val="24"/>
        </w:rPr>
        <w:br/>
        <w:t>опасного поведения в чрезвычайных ситуациях, угрожающих</w:t>
      </w:r>
      <w:r w:rsidRPr="002124DE">
        <w:rPr>
          <w:rFonts w:ascii="Times New Roman" w:eastAsia="Calibri" w:hAnsi="Times New Roman" w:cs="Times New Roman"/>
          <w:sz w:val="24"/>
          <w:szCs w:val="24"/>
        </w:rPr>
        <w:br/>
        <w:t>жизни и здоровью людей, правил поведения на транспорте и</w:t>
      </w:r>
      <w:r w:rsidRPr="002124DE">
        <w:rPr>
          <w:rFonts w:ascii="Times New Roman" w:eastAsia="Calibri" w:hAnsi="Times New Roman" w:cs="Times New Roman"/>
          <w:sz w:val="24"/>
          <w:szCs w:val="24"/>
        </w:rPr>
        <w:br/>
        <w:t>на дорогах;</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понимания ценности здорового и без</w:t>
      </w:r>
      <w:r w:rsidRPr="002124DE">
        <w:rPr>
          <w:rFonts w:ascii="Times New Roman" w:eastAsia="Calibri" w:hAnsi="Times New Roman" w:cs="Times New Roman"/>
          <w:sz w:val="24"/>
          <w:szCs w:val="24"/>
        </w:rPr>
        <w:softHyphen/>
        <w:t>опасного образа жизни;</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2124DE">
        <w:rPr>
          <w:rFonts w:ascii="Times New Roman" w:eastAsia="Calibri" w:hAnsi="Times New Roman" w:cs="Times New Roman"/>
          <w:sz w:val="24"/>
          <w:szCs w:val="24"/>
        </w:rPr>
        <w:br/>
        <w:t>Родиной,</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ответственного отношения к учению, го</w:t>
      </w:r>
      <w:r w:rsidRPr="002124DE">
        <w:rPr>
          <w:rFonts w:ascii="Times New Roman" w:eastAsia="Calibri" w:hAnsi="Times New Roman" w:cs="Times New Roman"/>
          <w:sz w:val="24"/>
          <w:szCs w:val="24"/>
        </w:rPr>
        <w:softHyphen/>
        <w:t>товности и способности обучающихся к саморазвитию и са</w:t>
      </w:r>
      <w:r w:rsidRPr="002124DE">
        <w:rPr>
          <w:rFonts w:ascii="Times New Roman" w:eastAsia="Calibri" w:hAnsi="Times New Roman" w:cs="Times New Roman"/>
          <w:sz w:val="24"/>
          <w:szCs w:val="24"/>
        </w:rPr>
        <w:softHyphen/>
        <w:t>мообразованию на основе мотивации к обучению и позна</w:t>
      </w:r>
      <w:r w:rsidRPr="002124DE">
        <w:rPr>
          <w:rFonts w:ascii="Times New Roman" w:eastAsia="Calibri" w:hAnsi="Times New Roman" w:cs="Times New Roman"/>
          <w:sz w:val="24"/>
          <w:szCs w:val="24"/>
        </w:rPr>
        <w:softHyphen/>
        <w:t>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целостного мировоззрения, соответству</w:t>
      </w:r>
      <w:r w:rsidRPr="002124DE">
        <w:rPr>
          <w:rFonts w:ascii="Times New Roman" w:eastAsia="Calibri" w:hAnsi="Times New Roman" w:cs="Times New Roman"/>
          <w:sz w:val="24"/>
          <w:szCs w:val="24"/>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готовности и способности вести диалог с другими людьми и достигать в нём взаимопонимания;</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развитие правового мышления и компетентности в реше</w:t>
      </w:r>
      <w:r w:rsidRPr="002124DE">
        <w:rPr>
          <w:rFonts w:ascii="Times New Roman" w:eastAsia="Calibri" w:hAnsi="Times New Roman" w:cs="Times New Roman"/>
          <w:sz w:val="24"/>
          <w:szCs w:val="24"/>
        </w:rPr>
        <w:softHyphen/>
        <w:t>нии моральных проблем на основе личностного выбора, форми</w:t>
      </w:r>
      <w:r w:rsidRPr="002124DE">
        <w:rPr>
          <w:rFonts w:ascii="Times New Roman" w:eastAsia="Calibri" w:hAnsi="Times New Roman" w:cs="Times New Roman"/>
          <w:sz w:val="24"/>
          <w:szCs w:val="24"/>
        </w:rPr>
        <w:softHyphen/>
        <w:t>рование нравственных чувств и нравственною поведения, осоз</w:t>
      </w:r>
      <w:r w:rsidRPr="002124DE">
        <w:rPr>
          <w:rFonts w:ascii="Times New Roman" w:eastAsia="Calibri" w:hAnsi="Times New Roman" w:cs="Times New Roman"/>
          <w:sz w:val="24"/>
          <w:szCs w:val="24"/>
        </w:rPr>
        <w:softHyphen/>
        <w:t>нанного и ответственного отношения к собственным поступкам;</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коммуникативной компетентности в об</w:t>
      </w:r>
      <w:r w:rsidRPr="002124DE">
        <w:rPr>
          <w:rFonts w:ascii="Times New Roman" w:eastAsia="Calibri" w:hAnsi="Times New Roman" w:cs="Times New Roman"/>
          <w:sz w:val="24"/>
          <w:szCs w:val="24"/>
        </w:rPr>
        <w:softHyphen/>
        <w:t>щении и сотрудничестве со сверстниками, старшими и млад</w:t>
      </w:r>
      <w:r w:rsidRPr="002124DE">
        <w:rPr>
          <w:rFonts w:ascii="Times New Roman" w:eastAsia="Calibri" w:hAnsi="Times New Roman" w:cs="Times New Roman"/>
          <w:sz w:val="24"/>
          <w:szCs w:val="24"/>
        </w:rPr>
        <w:softHyphen/>
        <w:t>шими в процессе образовательной, общественно полезной, учебно-исследовательской, творческой и других видов дея</w:t>
      </w:r>
      <w:r w:rsidRPr="002124DE">
        <w:rPr>
          <w:rFonts w:ascii="Times New Roman" w:eastAsia="Calibri" w:hAnsi="Times New Roman" w:cs="Times New Roman"/>
          <w:sz w:val="24"/>
          <w:szCs w:val="24"/>
        </w:rPr>
        <w:softHyphen/>
        <w:t>тельности;</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основ экологической культуры на осно</w:t>
      </w:r>
      <w:r w:rsidRPr="002124DE">
        <w:rPr>
          <w:rFonts w:ascii="Times New Roman" w:eastAsia="Calibri" w:hAnsi="Times New Roman" w:cs="Times New Roman"/>
          <w:sz w:val="24"/>
          <w:szCs w:val="24"/>
        </w:rPr>
        <w:softHyphen/>
        <w:t>ве признания ценности жизни во всех ее проявлениях и не</w:t>
      </w:r>
      <w:r w:rsidRPr="002124DE">
        <w:rPr>
          <w:rFonts w:ascii="Times New Roman" w:eastAsia="Calibri" w:hAnsi="Times New Roman" w:cs="Times New Roman"/>
          <w:sz w:val="24"/>
          <w:szCs w:val="24"/>
        </w:rPr>
        <w:softHyphen/>
        <w:t>обходимости ответственного, бережного отношения к окружа</w:t>
      </w:r>
      <w:r w:rsidRPr="002124DE">
        <w:rPr>
          <w:rFonts w:ascii="Times New Roman" w:eastAsia="Calibri" w:hAnsi="Times New Roman" w:cs="Times New Roman"/>
          <w:sz w:val="24"/>
          <w:szCs w:val="24"/>
        </w:rPr>
        <w:softHyphen/>
        <w:t>ющей среде;</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осознание значения семьи в жизни человека и общест</w:t>
      </w:r>
      <w:r w:rsidRPr="002124DE">
        <w:rPr>
          <w:rFonts w:ascii="Times New Roman" w:eastAsia="Calibri" w:hAnsi="Times New Roman" w:cs="Times New Roman"/>
          <w:sz w:val="24"/>
          <w:szCs w:val="24"/>
        </w:rPr>
        <w:softHyphen/>
        <w:t>ва, принятие ценности семейной жизни, уважительное и за</w:t>
      </w:r>
      <w:r w:rsidRPr="002124DE">
        <w:rPr>
          <w:rFonts w:ascii="Times New Roman" w:eastAsia="Calibri" w:hAnsi="Times New Roman" w:cs="Times New Roman"/>
          <w:sz w:val="24"/>
          <w:szCs w:val="24"/>
        </w:rPr>
        <w:softHyphen/>
        <w:t>ботливое отношение к членам своей семьи;</w:t>
      </w:r>
    </w:p>
    <w:p w:rsidR="002124DE" w:rsidRPr="002124DE" w:rsidRDefault="002124DE" w:rsidP="002124DE">
      <w:pPr>
        <w:numPr>
          <w:ilvl w:val="0"/>
          <w:numId w:val="4"/>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анти экстремистского мышления и анти</w:t>
      </w:r>
      <w:r w:rsidRPr="002124DE">
        <w:rPr>
          <w:rFonts w:ascii="Times New Roman" w:eastAsia="Calibri" w:hAnsi="Times New Roman" w:cs="Times New Roman"/>
          <w:sz w:val="24"/>
          <w:szCs w:val="24"/>
        </w:rPr>
        <w:softHyphen/>
        <w:t>террористического поведения, потребностей соблюдать нормы здорового образа жизни, осознанно выполнять правила безо</w:t>
      </w:r>
      <w:r w:rsidRPr="002124DE">
        <w:rPr>
          <w:rFonts w:ascii="Times New Roman" w:eastAsia="Calibri" w:hAnsi="Times New Roman" w:cs="Times New Roman"/>
          <w:sz w:val="24"/>
          <w:szCs w:val="24"/>
        </w:rPr>
        <w:softHyphen/>
        <w:t>пасности жизнедеятельности.</w:t>
      </w: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b/>
          <w:bCs/>
          <w:sz w:val="24"/>
          <w:szCs w:val="24"/>
        </w:rPr>
      </w:pPr>
      <w:r w:rsidRPr="002124DE">
        <w:rPr>
          <w:rFonts w:ascii="Times New Roman" w:eastAsia="Calibri" w:hAnsi="Times New Roman" w:cs="Times New Roman"/>
          <w:b/>
          <w:bCs/>
          <w:sz w:val="24"/>
          <w:szCs w:val="24"/>
        </w:rPr>
        <w:t>Метапредметные результаты:</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самостоятельно определять цели своего обуче</w:t>
      </w:r>
      <w:r w:rsidRPr="002124DE">
        <w:rPr>
          <w:rFonts w:ascii="Times New Roman" w:eastAsia="Calibri" w:hAnsi="Times New Roman" w:cs="Times New Roman"/>
          <w:sz w:val="24"/>
          <w:szCs w:val="24"/>
        </w:rPr>
        <w:softHyphen/>
        <w:t>ния, ставить и формулировать для себя новые задачи в учё</w:t>
      </w:r>
      <w:r w:rsidRPr="002124DE">
        <w:rPr>
          <w:rFonts w:ascii="Times New Roman" w:eastAsia="Calibri" w:hAnsi="Times New Roman" w:cs="Times New Roman"/>
          <w:sz w:val="24"/>
          <w:szCs w:val="24"/>
        </w:rPr>
        <w:softHyphen/>
        <w:t>бе и познавательной деятельности, развивать мотивы и инте</w:t>
      </w:r>
      <w:r w:rsidRPr="002124DE">
        <w:rPr>
          <w:rFonts w:ascii="Times New Roman" w:eastAsia="Calibri" w:hAnsi="Times New Roman" w:cs="Times New Roman"/>
          <w:sz w:val="24"/>
          <w:szCs w:val="24"/>
        </w:rPr>
        <w:softHyphen/>
        <w:t>ресы своей познавательной деятельности;</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самостоятельно планировать пути достижения целей защищённости, в том числе альтернативные, осознан</w:t>
      </w:r>
      <w:r w:rsidRPr="002124DE">
        <w:rPr>
          <w:rFonts w:ascii="Times New Roman" w:eastAsia="Calibri" w:hAnsi="Times New Roman" w:cs="Times New Roman"/>
          <w:sz w:val="24"/>
          <w:szCs w:val="24"/>
        </w:rPr>
        <w:softHyphen/>
        <w:t>но выбирать наиболее эффективные способы решения учеб</w:t>
      </w:r>
      <w:r w:rsidRPr="002124DE">
        <w:rPr>
          <w:rFonts w:ascii="Times New Roman" w:eastAsia="Calibri" w:hAnsi="Times New Roman" w:cs="Times New Roman"/>
          <w:sz w:val="24"/>
          <w:szCs w:val="24"/>
        </w:rPr>
        <w:softHyphen/>
        <w:t>ных и познавательных задач;</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соотносить свои действия с планируемыми ре</w:t>
      </w:r>
      <w:r w:rsidRPr="002124DE">
        <w:rPr>
          <w:rFonts w:ascii="Times New Roman" w:eastAsia="Calibri" w:hAnsi="Times New Roman" w:cs="Times New Roman"/>
          <w:sz w:val="24"/>
          <w:szCs w:val="24"/>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оценивать правильность выполнения учебной</w:t>
      </w:r>
      <w:r w:rsidRPr="002124DE">
        <w:rPr>
          <w:rFonts w:ascii="Times New Roman" w:eastAsia="Calibri" w:hAnsi="Times New Roman" w:cs="Times New Roman"/>
          <w:sz w:val="24"/>
          <w:szCs w:val="24"/>
        </w:rPr>
        <w:br/>
        <w:t>задачи в области безопасности жизнедеятельности, собственные возможности ее решения;</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lastRenderedPageBreak/>
        <w:t>владение основами самоконтроля, самооценки, приня</w:t>
      </w:r>
      <w:r w:rsidRPr="002124DE">
        <w:rPr>
          <w:rFonts w:ascii="Times New Roman" w:eastAsia="Calibri" w:hAnsi="Times New Roman" w:cs="Times New Roman"/>
          <w:sz w:val="24"/>
          <w:szCs w:val="24"/>
        </w:rPr>
        <w:softHyphen/>
        <w:t>тия решений и осуществления осознанною выбора в учебной и познавательной деятельности;</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определять поняли, создавать обобщения, ус</w:t>
      </w:r>
      <w:r w:rsidRPr="002124DE">
        <w:rPr>
          <w:rFonts w:ascii="Times New Roman" w:eastAsia="Calibri" w:hAnsi="Times New Roman" w:cs="Times New Roman"/>
          <w:sz w:val="24"/>
          <w:szCs w:val="24"/>
        </w:rPr>
        <w:softHyphen/>
        <w:t>танавливать аналогии, классифицировать, самостоятельно вы</w:t>
      </w:r>
      <w:r w:rsidRPr="002124DE">
        <w:rPr>
          <w:rFonts w:ascii="Times New Roman" w:eastAsia="Calibri" w:hAnsi="Times New Roman" w:cs="Times New Roman"/>
          <w:sz w:val="24"/>
          <w:szCs w:val="24"/>
        </w:rPr>
        <w:softHyphen/>
        <w:t>бирать основания и критерии (например, для классификации опасных и чрезвычайных ситуаций, видов террористической иэкстремистской деятельности), устанавливать причинно-следственные связи, строить логическое рассуждение, умо</w:t>
      </w:r>
      <w:r w:rsidRPr="002124DE">
        <w:rPr>
          <w:rFonts w:ascii="Times New Roman" w:eastAsia="Calibri" w:hAnsi="Times New Roman" w:cs="Times New Roman"/>
          <w:sz w:val="24"/>
          <w:szCs w:val="24"/>
        </w:rPr>
        <w:softHyphen/>
        <w:t>заключение (индуктивное, дедуктивное и по аналогии) и де</w:t>
      </w:r>
      <w:r w:rsidRPr="002124DE">
        <w:rPr>
          <w:rFonts w:ascii="Times New Roman" w:eastAsia="Calibri" w:hAnsi="Times New Roman" w:cs="Times New Roman"/>
          <w:sz w:val="24"/>
          <w:szCs w:val="24"/>
        </w:rPr>
        <w:softHyphen/>
        <w:t>лать выводы,</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создавать, применять и преобразовывать знаки и символы, модели и схемы дли решения учебных и позна</w:t>
      </w:r>
      <w:r w:rsidRPr="002124DE">
        <w:rPr>
          <w:rFonts w:ascii="Times New Roman" w:eastAsia="Calibri" w:hAnsi="Times New Roman" w:cs="Times New Roman"/>
          <w:sz w:val="24"/>
          <w:szCs w:val="24"/>
        </w:rPr>
        <w:softHyphen/>
        <w:t>вательных задач;</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организовывать учебное сотрудничество и сов</w:t>
      </w:r>
      <w:r w:rsidRPr="002124DE">
        <w:rPr>
          <w:rFonts w:ascii="Times New Roman" w:eastAsia="Calibri" w:hAnsi="Times New Roman" w:cs="Times New Roman"/>
          <w:sz w:val="24"/>
          <w:szCs w:val="24"/>
        </w:rPr>
        <w:softHyphen/>
        <w:t>местную деятельность с учителем и сверстниками; работать индивидуально и в группе: находить общее решение и разре</w:t>
      </w:r>
      <w:r w:rsidRPr="002124DE">
        <w:rPr>
          <w:rFonts w:ascii="Times New Roman" w:eastAsia="Calibri" w:hAnsi="Times New Roman" w:cs="Times New Roman"/>
          <w:sz w:val="24"/>
          <w:szCs w:val="24"/>
        </w:rPr>
        <w:softHyphen/>
        <w:t>шать конфликты на основе согласования позиций и учёта ин</w:t>
      </w:r>
      <w:r w:rsidRPr="002124DE">
        <w:rPr>
          <w:rFonts w:ascii="Times New Roman" w:eastAsia="Calibri" w:hAnsi="Times New Roman" w:cs="Times New Roman"/>
          <w:sz w:val="24"/>
          <w:szCs w:val="24"/>
        </w:rPr>
        <w:softHyphen/>
        <w:t>тересов; формулировать, аргументировать и отстаивать своё мнение;</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и развитие компетентности в области ис</w:t>
      </w:r>
      <w:r w:rsidRPr="002124DE">
        <w:rPr>
          <w:rFonts w:ascii="Times New Roman" w:eastAsia="Calibri" w:hAnsi="Times New Roman" w:cs="Times New Roman"/>
          <w:sz w:val="24"/>
          <w:szCs w:val="24"/>
        </w:rPr>
        <w:softHyphen/>
        <w:t>пользования информационно-коммуникационных технологий;</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освоение приемок действии в опасных и чрезвычайных ситуациях природного, техногенного и социального характе</w:t>
      </w:r>
      <w:r w:rsidRPr="002124DE">
        <w:rPr>
          <w:rFonts w:ascii="Times New Roman" w:eastAsia="Calibri" w:hAnsi="Times New Roman" w:cs="Times New Roman"/>
          <w:sz w:val="24"/>
          <w:szCs w:val="24"/>
        </w:rPr>
        <w:softHyphen/>
        <w:t>ра, в том числе оказание первой помощи пострадавшим;</w:t>
      </w:r>
    </w:p>
    <w:p w:rsidR="002124DE" w:rsidRPr="002124DE" w:rsidRDefault="002124DE" w:rsidP="002124DE">
      <w:pPr>
        <w:numPr>
          <w:ilvl w:val="0"/>
          <w:numId w:val="5"/>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умений взаимодействовать с окружающи</w:t>
      </w:r>
      <w:r w:rsidRPr="002124DE">
        <w:rPr>
          <w:rFonts w:ascii="Times New Roman" w:eastAsia="Calibri" w:hAnsi="Times New Roman" w:cs="Times New Roman"/>
          <w:sz w:val="24"/>
          <w:szCs w:val="24"/>
        </w:rPr>
        <w:softHyphen/>
        <w:t>ми, выполнять различные социальные роли во время и при ликвидации последствий чрезвычайных ситуаций.</w:t>
      </w:r>
    </w:p>
    <w:p w:rsidR="002124DE" w:rsidRPr="002124DE" w:rsidRDefault="002124DE" w:rsidP="002124DE">
      <w:pPr>
        <w:spacing w:after="0" w:line="240" w:lineRule="auto"/>
        <w:rPr>
          <w:rFonts w:ascii="Times New Roman" w:eastAsia="Calibri" w:hAnsi="Times New Roman" w:cs="Times New Roman"/>
          <w:b/>
          <w:bCs/>
          <w:sz w:val="24"/>
          <w:szCs w:val="24"/>
        </w:rPr>
      </w:pP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bCs/>
          <w:sz w:val="24"/>
          <w:szCs w:val="24"/>
        </w:rPr>
        <w:t>Предметные результаты:</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современной культуры безопасности жиз</w:t>
      </w:r>
      <w:r w:rsidRPr="002124DE">
        <w:rPr>
          <w:rFonts w:ascii="Times New Roman" w:eastAsia="Calibri" w:hAnsi="Times New Roman" w:cs="Times New Roman"/>
          <w:sz w:val="24"/>
          <w:szCs w:val="24"/>
        </w:rPr>
        <w:softHyphen/>
        <w:t>недеятельности на основе понимания необходимости защита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убеждения в необходимости безопасного и здорового образа жизни;</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понимание личной и общественной значимости совре</w:t>
      </w:r>
      <w:r w:rsidRPr="002124DE">
        <w:rPr>
          <w:rFonts w:ascii="Times New Roman" w:eastAsia="Calibri" w:hAnsi="Times New Roman" w:cs="Times New Roman"/>
          <w:sz w:val="24"/>
          <w:szCs w:val="24"/>
        </w:rPr>
        <w:softHyphen/>
        <w:t>менной культуры безопасности жизнедеятельности;</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понимание роли государства и действующего законода</w:t>
      </w:r>
      <w:r w:rsidRPr="002124DE">
        <w:rPr>
          <w:rFonts w:ascii="Times New Roman" w:eastAsia="Calibri" w:hAnsi="Times New Roman" w:cs="Times New Roman"/>
          <w:sz w:val="24"/>
          <w:szCs w:val="24"/>
        </w:rPr>
        <w:softHyphen/>
        <w:t>тельства в обеспечении национальной безопасности и заши</w:t>
      </w:r>
      <w:r w:rsidRPr="002124DE">
        <w:rPr>
          <w:rFonts w:ascii="Times New Roman" w:eastAsia="Calibri" w:hAnsi="Times New Roman" w:cs="Times New Roman"/>
          <w:sz w:val="24"/>
          <w:szCs w:val="24"/>
        </w:rPr>
        <w:softHyphen/>
        <w:t>ты населения от опасных и чрезвычайных ситуаций природного, техногенного и социального характера, в том числе от экстремизма и  терроризма;</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понимание необходимости подготовки граждан к воен</w:t>
      </w:r>
      <w:r w:rsidRPr="002124DE">
        <w:rPr>
          <w:rFonts w:ascii="Times New Roman" w:eastAsia="Calibri" w:hAnsi="Times New Roman" w:cs="Times New Roman"/>
          <w:sz w:val="24"/>
          <w:szCs w:val="24"/>
        </w:rPr>
        <w:softHyphen/>
        <w:t>ной службе;</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формирование антиэкстремистской и антитеррористи</w:t>
      </w:r>
      <w:r w:rsidRPr="002124DE">
        <w:rPr>
          <w:rFonts w:ascii="Times New Roman" w:eastAsia="Calibri" w:hAnsi="Times New Roman" w:cs="Times New Roman"/>
          <w:sz w:val="24"/>
          <w:szCs w:val="24"/>
        </w:rPr>
        <w:softHyphen/>
        <w:t>ческой личностной позиции;</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понимание необходимости сохранения природы и окру</w:t>
      </w:r>
      <w:r w:rsidRPr="002124DE">
        <w:rPr>
          <w:rFonts w:ascii="Times New Roman" w:eastAsia="Calibri" w:hAnsi="Times New Roman" w:cs="Times New Roman"/>
          <w:sz w:val="24"/>
          <w:szCs w:val="24"/>
        </w:rPr>
        <w:softHyphen/>
        <w:t>жающей среды для полноценной жизни человека;</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w:t>
      </w:r>
      <w:r w:rsidRPr="002124DE">
        <w:rPr>
          <w:rFonts w:ascii="Times New Roman" w:eastAsia="Calibri" w:hAnsi="Times New Roman" w:cs="Times New Roman"/>
          <w:sz w:val="24"/>
          <w:szCs w:val="24"/>
        </w:rPr>
        <w:softHyphen/>
        <w:t>щества и государства;</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знание и умение применять правила безопасного пове</w:t>
      </w:r>
      <w:r w:rsidRPr="002124DE">
        <w:rPr>
          <w:rFonts w:ascii="Times New Roman" w:eastAsia="Calibri" w:hAnsi="Times New Roman" w:cs="Times New Roman"/>
          <w:sz w:val="24"/>
          <w:szCs w:val="24"/>
        </w:rPr>
        <w:softHyphen/>
        <w:t>дения в условиях опасных и чрезвычайных ситуаций;</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оказать первую помощь пострадавшим;</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2124DE" w:rsidRPr="002124DE" w:rsidRDefault="002124DE" w:rsidP="002124DE">
      <w:pPr>
        <w:numPr>
          <w:ilvl w:val="0"/>
          <w:numId w:val="6"/>
        </w:num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умение принимать обоснованные решения в конкретной опасной ситуации для минимизации последствий с учётом ре</w:t>
      </w:r>
      <w:r w:rsidRPr="002124DE">
        <w:rPr>
          <w:rFonts w:ascii="Times New Roman" w:eastAsia="Calibri" w:hAnsi="Times New Roman" w:cs="Times New Roman"/>
          <w:sz w:val="24"/>
          <w:szCs w:val="24"/>
        </w:rPr>
        <w:softHyphen/>
        <w:t>ально складывающейся обстановки и индивидуальных воз</w:t>
      </w:r>
      <w:r w:rsidRPr="002124DE">
        <w:rPr>
          <w:rFonts w:ascii="Times New Roman" w:eastAsia="Calibri" w:hAnsi="Times New Roman" w:cs="Times New Roman"/>
          <w:sz w:val="24"/>
          <w:szCs w:val="24"/>
        </w:rPr>
        <w:softHyphen/>
        <w:t>можностей.</w:t>
      </w:r>
    </w:p>
    <w:p w:rsidR="002124DE" w:rsidRPr="002124DE" w:rsidRDefault="002124DE" w:rsidP="002124DE">
      <w:pPr>
        <w:tabs>
          <w:tab w:val="left" w:pos="4230"/>
        </w:tabs>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ab/>
      </w:r>
    </w:p>
    <w:p w:rsidR="002124DE" w:rsidRPr="002124DE" w:rsidRDefault="002124DE" w:rsidP="002124DE">
      <w:pPr>
        <w:tabs>
          <w:tab w:val="left" w:pos="4230"/>
        </w:tabs>
        <w:spacing w:after="0" w:line="240" w:lineRule="auto"/>
        <w:rPr>
          <w:rFonts w:ascii="Times New Roman" w:eastAsia="Calibri" w:hAnsi="Times New Roman" w:cs="Times New Roman"/>
          <w:sz w:val="24"/>
          <w:szCs w:val="24"/>
        </w:rPr>
      </w:pPr>
    </w:p>
    <w:p w:rsidR="002124DE" w:rsidRPr="002124DE" w:rsidRDefault="002124DE" w:rsidP="002124DE">
      <w:pPr>
        <w:tabs>
          <w:tab w:val="left" w:pos="4230"/>
        </w:tabs>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jc w:val="center"/>
        <w:rPr>
          <w:rFonts w:ascii="Times New Roman" w:eastAsia="Calibri" w:hAnsi="Times New Roman" w:cs="Times New Roman"/>
          <w:b/>
          <w:sz w:val="24"/>
          <w:szCs w:val="24"/>
        </w:rPr>
      </w:pPr>
      <w:r w:rsidRPr="002124DE">
        <w:rPr>
          <w:rFonts w:ascii="Times New Roman" w:eastAsia="Calibri" w:hAnsi="Times New Roman" w:cs="Times New Roman"/>
          <w:b/>
          <w:sz w:val="24"/>
          <w:szCs w:val="24"/>
          <w:u w:val="single"/>
        </w:rPr>
        <w:lastRenderedPageBreak/>
        <w:t>Ожидаемые результаты</w:t>
      </w:r>
    </w:p>
    <w:p w:rsidR="002124DE" w:rsidRPr="002124DE" w:rsidRDefault="002124DE" w:rsidP="002124DE">
      <w:pPr>
        <w:spacing w:after="0" w:line="240" w:lineRule="auto"/>
        <w:rPr>
          <w:rFonts w:ascii="Times New Roman" w:eastAsia="Calibri" w:hAnsi="Times New Roman" w:cs="Times New Roman"/>
          <w:sz w:val="24"/>
          <w:szCs w:val="24"/>
          <w:u w:val="single"/>
        </w:rPr>
      </w:pP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u w:val="single"/>
        </w:rPr>
        <w:t>1. В познавательной сфере:</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b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u w:val="single"/>
        </w:rPr>
        <w:t>2. В ценностно-ориентационной сфере:</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2124DE">
        <w:rPr>
          <w:rFonts w:ascii="Times New Roman" w:eastAsia="Calibri" w:hAnsi="Times New Roman" w:cs="Times New Roman"/>
          <w:sz w:val="24"/>
          <w:szCs w:val="24"/>
        </w:rPr>
        <w:b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2124DE">
        <w:rPr>
          <w:rFonts w:ascii="Times New Roman" w:eastAsia="Calibri" w:hAnsi="Times New Roman" w:cs="Times New Roman"/>
          <w:sz w:val="24"/>
          <w:szCs w:val="24"/>
        </w:rPr>
        <w:b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u w:val="single"/>
        </w:rPr>
        <w:t>3. В коммуникативной сфере:</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u w:val="single"/>
        </w:rPr>
        <w:t>4. В эстетической сфере:</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t>• умение оценивать с эстетической (художественной) точки зрения красоту окружающего мира; умение сохранять его.</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u w:val="single"/>
        </w:rPr>
        <w:t>5. В трудовой сфере:</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t>•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r w:rsidRPr="002124DE">
        <w:rPr>
          <w:rFonts w:ascii="Times New Roman" w:eastAsia="Calibri" w:hAnsi="Times New Roman" w:cs="Times New Roman"/>
          <w:sz w:val="24"/>
          <w:szCs w:val="24"/>
        </w:rPr>
        <w:br/>
        <w:t>• умения оказывать первую медицинскую помощь.</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u w:val="single"/>
        </w:rPr>
        <w:t>6. В сфере физической культуры:</w:t>
      </w:r>
      <w:r w:rsidRPr="002124DE">
        <w:rPr>
          <w:rFonts w:ascii="Times New Roman" w:eastAsia="Calibri" w:hAnsi="Times New Roman" w:cs="Times New Roman"/>
          <w:sz w:val="24"/>
          <w:szCs w:val="24"/>
        </w:rPr>
        <w:br/>
      </w:r>
      <w:r w:rsidRPr="002124DE">
        <w:rPr>
          <w:rFonts w:ascii="Times New Roman" w:eastAsia="Calibri" w:hAnsi="Times New Roman" w:cs="Times New Roman"/>
          <w:sz w:val="24"/>
          <w:szCs w:val="24"/>
        </w:rPr>
        <w:br/>
        <w:t>• формирование установки на здоровый образ жизни;</w:t>
      </w:r>
      <w:r w:rsidRPr="002124DE">
        <w:rPr>
          <w:rFonts w:ascii="Times New Roman" w:eastAsia="Calibri" w:hAnsi="Times New Roman" w:cs="Times New Roman"/>
          <w:sz w:val="24"/>
          <w:szCs w:val="24"/>
        </w:rPr>
        <w:b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2124DE" w:rsidRPr="002124DE" w:rsidRDefault="002124DE" w:rsidP="002124DE">
      <w:pPr>
        <w:spacing w:after="0" w:line="240" w:lineRule="auto"/>
        <w:rPr>
          <w:rFonts w:ascii="Times New Roman" w:eastAsia="Calibri" w:hAnsi="Times New Roman" w:cs="Times New Roman"/>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p>
    <w:p w:rsidR="002124DE" w:rsidRPr="002124DE" w:rsidRDefault="002124DE" w:rsidP="002124DE">
      <w:pPr>
        <w:spacing w:after="0" w:line="240" w:lineRule="auto"/>
        <w:rPr>
          <w:rFonts w:ascii="Times New Roman" w:eastAsia="Calibri" w:hAnsi="Times New Roman" w:cs="Times New Roman"/>
          <w:b/>
          <w:sz w:val="24"/>
          <w:szCs w:val="24"/>
        </w:rPr>
      </w:pPr>
    </w:p>
    <w:p w:rsidR="002124DE" w:rsidRPr="002124DE" w:rsidRDefault="002124DE" w:rsidP="002124DE">
      <w:pPr>
        <w:spacing w:after="0" w:line="240" w:lineRule="auto"/>
        <w:jc w:val="center"/>
        <w:rPr>
          <w:rFonts w:ascii="Times New Roman" w:eastAsia="Calibri" w:hAnsi="Times New Roman" w:cs="Times New Roman"/>
          <w:b/>
          <w:sz w:val="28"/>
          <w:szCs w:val="28"/>
        </w:rPr>
      </w:pPr>
      <w:r w:rsidRPr="002124DE">
        <w:rPr>
          <w:rFonts w:ascii="Times New Roman" w:eastAsia="Calibri" w:hAnsi="Times New Roman" w:cs="Times New Roman"/>
          <w:b/>
          <w:sz w:val="28"/>
          <w:szCs w:val="28"/>
        </w:rPr>
        <w:lastRenderedPageBreak/>
        <w:t xml:space="preserve">Учебно-тематическое планирование </w:t>
      </w:r>
      <w:r w:rsidRPr="002124DE">
        <w:rPr>
          <w:rFonts w:ascii="Times New Roman" w:eastAsia="Calibri" w:hAnsi="Times New Roman" w:cs="Times New Roman"/>
          <w:b/>
          <w:sz w:val="28"/>
          <w:szCs w:val="28"/>
          <w:u w:val="single"/>
        </w:rPr>
        <w:t>11 класс</w:t>
      </w:r>
      <w:r w:rsidRPr="002124DE">
        <w:rPr>
          <w:rFonts w:ascii="Times New Roman" w:eastAsia="Calibri" w:hAnsi="Times New Roman" w:cs="Times New Roman"/>
          <w:b/>
          <w:sz w:val="28"/>
          <w:szCs w:val="28"/>
        </w:rPr>
        <w:t>:</w:t>
      </w:r>
    </w:p>
    <w:p w:rsidR="002124DE" w:rsidRPr="002124DE" w:rsidRDefault="002124DE" w:rsidP="002124DE">
      <w:pPr>
        <w:spacing w:after="0" w:line="240" w:lineRule="auto"/>
        <w:jc w:val="center"/>
        <w:rPr>
          <w:rFonts w:ascii="Times New Roman" w:eastAsia="Calibri" w:hAnsi="Times New Roman" w:cs="Times New Roman"/>
          <w:b/>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360"/>
        <w:gridCol w:w="1559"/>
        <w:gridCol w:w="1984"/>
        <w:gridCol w:w="1985"/>
      </w:tblGrid>
      <w:tr w:rsidR="002124DE" w:rsidRPr="002124DE" w:rsidTr="00B7485E">
        <w:tc>
          <w:tcPr>
            <w:tcW w:w="710" w:type="dxa"/>
            <w:vMerge w:val="restart"/>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w:t>
            </w:r>
          </w:p>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п\п</w:t>
            </w:r>
          </w:p>
        </w:tc>
        <w:tc>
          <w:tcPr>
            <w:tcW w:w="4360" w:type="dxa"/>
            <w:vMerge w:val="restart"/>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Тема урока</w:t>
            </w:r>
          </w:p>
        </w:tc>
        <w:tc>
          <w:tcPr>
            <w:tcW w:w="1559" w:type="dxa"/>
            <w:vMerge w:val="restart"/>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Кол-во</w:t>
            </w:r>
          </w:p>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часов</w:t>
            </w:r>
          </w:p>
        </w:tc>
        <w:tc>
          <w:tcPr>
            <w:tcW w:w="3969" w:type="dxa"/>
            <w:gridSpan w:val="2"/>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Дата</w:t>
            </w:r>
          </w:p>
        </w:tc>
      </w:tr>
      <w:tr w:rsidR="002124DE" w:rsidRPr="002124DE" w:rsidTr="00B7485E">
        <w:tc>
          <w:tcPr>
            <w:tcW w:w="710" w:type="dxa"/>
            <w:vMerge/>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4360" w:type="dxa"/>
            <w:vMerge/>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559" w:type="dxa"/>
            <w:vMerge/>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План</w:t>
            </w: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Факт</w:t>
            </w: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Основные виды и причины опасных  ситуаций техногенного  характера</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rPr>
          <w:trHeight w:val="570"/>
        </w:trPr>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1</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Чрезвычайные ситуации природного характера и поведение в случае их возникновения.</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rPr>
          <w:trHeight w:val="165"/>
        </w:trPr>
        <w:tc>
          <w:tcPr>
            <w:tcW w:w="710" w:type="dxa"/>
          </w:tcPr>
          <w:p w:rsidR="002124DE" w:rsidRPr="002124DE" w:rsidRDefault="002124DE" w:rsidP="002124DE">
            <w:pPr>
              <w:spacing w:after="0" w:line="240" w:lineRule="auto"/>
              <w:rPr>
                <w:rFonts w:ascii="Times New Roman" w:eastAsia="Calibri" w:hAnsi="Times New Roman" w:cs="Times New Roman"/>
                <w:bCs/>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Пожары и взрывы.</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2</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Аварии на пожаро- и взрыво</w:t>
            </w:r>
            <w:r w:rsidRPr="002124DE">
              <w:rPr>
                <w:rFonts w:ascii="Times New Roman" w:eastAsia="Calibri" w:hAnsi="Times New Roman" w:cs="Times New Roman"/>
                <w:sz w:val="24"/>
                <w:szCs w:val="24"/>
              </w:rPr>
              <w:softHyphen/>
            </w:r>
            <w:r w:rsidRPr="002124DE">
              <w:rPr>
                <w:rFonts w:ascii="Times New Roman" w:eastAsia="Calibri" w:hAnsi="Times New Roman" w:cs="Times New Roman"/>
                <w:sz w:val="24"/>
                <w:szCs w:val="24"/>
              </w:rPr>
              <w:br/>
              <w:t>опасных объектах. Общие сведения о взрыве. Общие сведения о пожаре.</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3</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Пожар. Возможные причины пожара.</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4</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Меры пожарной безопасности. Правила поведения на пожаре. Использование средств пожаротушения.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Аварии с выбросом опасных химических веществ</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5</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Виды аварий на химически опасных объектах.</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6</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Опасные химические и аварийно химически опасные вещества, их поражающее действие на организм человека.</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7</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Причины и последствия аварий на химически опасных объектах. Защита населения от аварийно химически опасных веществ. Средства коллективной защиты и правила пользования ими. Эвакуация населения.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8</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Чрезвычайные ситуации техногенного характера и поведение в случае их возникновения.</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Правила безопасного поведе</w:t>
            </w:r>
            <w:r w:rsidRPr="002124DE">
              <w:rPr>
                <w:rFonts w:ascii="Times New Roman" w:eastAsia="Calibri" w:hAnsi="Times New Roman" w:cs="Times New Roman"/>
                <w:sz w:val="24"/>
                <w:szCs w:val="24"/>
              </w:rPr>
              <w:softHyphen/>
              <w:t>ния при авариях с выбросом АХОВ.</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Аварии с выбросом радиоактивных веществ</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9</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Радиация вокруг нас. Виды аварий на радиационно-опасных объектах. Характеристика очагов поражения при авариях на АЭС</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10</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Последствия радиационных аварий.</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Особенности радиоактивного загрязнения (заражения) местности. Средства коллективной защиты и правила пользования ими. Эвакуация населения.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11</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Чрезвычайные ситуации техногенного характера и поведение в случае их возникновения.</w:t>
            </w:r>
          </w:p>
          <w:p w:rsidR="002124DE" w:rsidRPr="002124DE" w:rsidRDefault="002124DE" w:rsidP="002124DE">
            <w:pPr>
              <w:spacing w:after="0" w:line="240" w:lineRule="auto"/>
              <w:rPr>
                <w:rFonts w:ascii="Times New Roman" w:eastAsia="Calibri" w:hAnsi="Times New Roman" w:cs="Times New Roman"/>
                <w:color w:val="FF0000"/>
                <w:sz w:val="24"/>
                <w:szCs w:val="24"/>
              </w:rPr>
            </w:pPr>
            <w:r w:rsidRPr="002124DE">
              <w:rPr>
                <w:rFonts w:ascii="Times New Roman" w:eastAsia="Calibri" w:hAnsi="Times New Roman" w:cs="Times New Roman"/>
                <w:sz w:val="24"/>
                <w:szCs w:val="24"/>
              </w:rPr>
              <w:t>Обеспечение радиационной безопасности населения</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Гидродинамические ава</w:t>
            </w:r>
            <w:r w:rsidRPr="002124DE">
              <w:rPr>
                <w:rFonts w:ascii="Times New Roman" w:eastAsia="Calibri" w:hAnsi="Times New Roman" w:cs="Times New Roman"/>
                <w:b/>
                <w:sz w:val="24"/>
                <w:szCs w:val="24"/>
              </w:rPr>
              <w:softHyphen/>
              <w:t>рии.</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12</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Виды аварий на гидродина</w:t>
            </w:r>
            <w:r w:rsidRPr="002124DE">
              <w:rPr>
                <w:rFonts w:ascii="Times New Roman" w:eastAsia="Calibri" w:hAnsi="Times New Roman" w:cs="Times New Roman"/>
                <w:sz w:val="24"/>
                <w:szCs w:val="24"/>
              </w:rPr>
              <w:softHyphen/>
              <w:t>мическиопасных объектах. Причины гидродинамических аварий и их последствия.</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13</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Меры по уменьшению послед</w:t>
            </w:r>
            <w:r w:rsidRPr="002124DE">
              <w:rPr>
                <w:rFonts w:ascii="Times New Roman" w:eastAsia="Calibri" w:hAnsi="Times New Roman" w:cs="Times New Roman"/>
                <w:sz w:val="24"/>
                <w:szCs w:val="24"/>
              </w:rPr>
              <w:softHyphen/>
              <w:t xml:space="preserve">ствий аварий на гидродинамических опасных объектах. </w:t>
            </w:r>
          </w:p>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Чрезвычайные ситуации техногенного характера и поведение в случае их возникновения.</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Нарушение экологическо</w:t>
            </w:r>
            <w:r w:rsidRPr="002124DE">
              <w:rPr>
                <w:rFonts w:ascii="Times New Roman" w:eastAsia="Calibri" w:hAnsi="Times New Roman" w:cs="Times New Roman"/>
                <w:b/>
                <w:sz w:val="24"/>
                <w:szCs w:val="24"/>
              </w:rPr>
              <w:softHyphen/>
              <w:t>го равновесия.</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14</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Действия населения по сигналу «Внимание всем!» и сопровождающей речевой информации.</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rPr>
          <w:trHeight w:val="435"/>
        </w:trPr>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t>15</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Загрязнение окружающей среды и здоровье человека.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rPr>
          <w:trHeight w:val="390"/>
        </w:trPr>
        <w:tc>
          <w:tcPr>
            <w:tcW w:w="710" w:type="dxa"/>
          </w:tcPr>
          <w:p w:rsidR="002124DE" w:rsidRPr="002124DE" w:rsidRDefault="002124DE" w:rsidP="002124DE">
            <w:pPr>
              <w:spacing w:after="0" w:line="240" w:lineRule="auto"/>
              <w:rPr>
                <w:rFonts w:ascii="Times New Roman" w:eastAsia="Calibri" w:hAnsi="Times New Roman" w:cs="Times New Roman"/>
                <w:bCs/>
                <w:sz w:val="24"/>
                <w:szCs w:val="24"/>
              </w:rPr>
            </w:pPr>
            <w:r w:rsidRPr="002124DE">
              <w:rPr>
                <w:rFonts w:ascii="Times New Roman" w:eastAsia="Calibri" w:hAnsi="Times New Roman" w:cs="Times New Roman"/>
                <w:bCs/>
                <w:sz w:val="24"/>
                <w:szCs w:val="24"/>
              </w:rPr>
              <w:t>16</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Загрязнение атмосферы и почв, природных вод</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17</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Меры безопасности при пребывании человека на территории с неблагоприятными экологическими факторами.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18</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tc>
        <w:tc>
          <w:tcPr>
            <w:tcW w:w="1559"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19</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Воздействие химических ве</w:t>
            </w:r>
            <w:r w:rsidRPr="002124DE">
              <w:rPr>
                <w:rFonts w:ascii="Times New Roman" w:eastAsia="Calibri" w:hAnsi="Times New Roman" w:cs="Times New Roman"/>
                <w:sz w:val="24"/>
                <w:szCs w:val="24"/>
              </w:rPr>
              <w:softHyphen/>
              <w:t>ществ на человека. Первая медицинская помощь при поражении АХОВ. Первая медицинская помощь при отравлении бытовыми химикатами.</w:t>
            </w:r>
          </w:p>
        </w:tc>
        <w:tc>
          <w:tcPr>
            <w:tcW w:w="1559"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20</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Первая медицинская помощь при отравлениях, ожогах, отморожениях, ушибах, кровотечениях.</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21</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Аварии техногенного характера</w:t>
            </w:r>
          </w:p>
          <w:p w:rsidR="002124DE" w:rsidRPr="002124DE" w:rsidRDefault="002124DE" w:rsidP="002124DE">
            <w:pPr>
              <w:spacing w:after="0" w:line="240" w:lineRule="auto"/>
              <w:rPr>
                <w:rFonts w:ascii="Times New Roman" w:eastAsia="Calibri" w:hAnsi="Times New Roman" w:cs="Times New Roman"/>
                <w:sz w:val="24"/>
                <w:szCs w:val="24"/>
              </w:rPr>
            </w:pP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22</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Здоровый образ жизни. Факторы, укрепляющие и разрушающие здоровье. Вредные привычки и их профилактика.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23</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Основные правила пользования бытовыми приборами и инструментами, средствами бытовой химии, персональными компьютерами и др</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24</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Использование индивидуальных средств защиты: домашней медицинской аптечки, ватно-марлевой повязки, респиратора, противогаза.</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rPr>
          <w:trHeight w:val="855"/>
        </w:trPr>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Cs/>
                <w:sz w:val="24"/>
                <w:szCs w:val="24"/>
              </w:rPr>
              <w:lastRenderedPageBreak/>
              <w:t>25</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Опасные ситуации на дороге. Правила дорожного движения (в части, касающейся пешеходов и велосипедистов).</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rPr>
          <w:trHeight w:val="525"/>
        </w:trPr>
        <w:tc>
          <w:tcPr>
            <w:tcW w:w="710" w:type="dxa"/>
          </w:tcPr>
          <w:p w:rsidR="002124DE" w:rsidRPr="002124DE" w:rsidRDefault="002124DE" w:rsidP="002124DE">
            <w:pPr>
              <w:spacing w:after="0" w:line="240" w:lineRule="auto"/>
              <w:rPr>
                <w:rFonts w:ascii="Times New Roman" w:eastAsia="Calibri" w:hAnsi="Times New Roman" w:cs="Times New Roman"/>
                <w:bCs/>
                <w:sz w:val="24"/>
                <w:szCs w:val="24"/>
              </w:rPr>
            </w:pPr>
            <w:r w:rsidRPr="002124DE">
              <w:rPr>
                <w:rFonts w:ascii="Times New Roman" w:eastAsia="Calibri" w:hAnsi="Times New Roman" w:cs="Times New Roman"/>
                <w:bCs/>
                <w:sz w:val="24"/>
                <w:szCs w:val="24"/>
              </w:rPr>
              <w:t>26</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Опасные ситуации на транспорте. Поведение пассажиров в общественном транспорте.</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Опасные ситуации на водоемах</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27</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Опасные ситуации и правила поведения на воде. Оказание помощи утопающему</w:t>
            </w:r>
          </w:p>
        </w:tc>
        <w:tc>
          <w:tcPr>
            <w:tcW w:w="1559"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28</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Ситуации криминогенного характера, меры предосторожности и правила поведения. Элементарные способы самозащиты.</w:t>
            </w:r>
          </w:p>
          <w:p w:rsidR="002124DE" w:rsidRPr="002124DE" w:rsidRDefault="002124DE" w:rsidP="002124DE">
            <w:pPr>
              <w:spacing w:after="0" w:line="240" w:lineRule="auto"/>
              <w:rPr>
                <w:rFonts w:ascii="Times New Roman" w:eastAsia="Calibri" w:hAnsi="Times New Roman" w:cs="Times New Roman"/>
                <w:sz w:val="24"/>
                <w:szCs w:val="24"/>
                <w:u w:val="single"/>
              </w:rPr>
            </w:pPr>
            <w:r w:rsidRPr="002124DE">
              <w:rPr>
                <w:rFonts w:ascii="Times New Roman" w:eastAsia="Calibri" w:hAnsi="Times New Roman" w:cs="Times New Roman"/>
                <w:sz w:val="24"/>
                <w:szCs w:val="24"/>
                <w:u w:val="single"/>
              </w:rPr>
              <w:t>Антикоррупционное поведение</w:t>
            </w:r>
          </w:p>
        </w:tc>
        <w:tc>
          <w:tcPr>
            <w:tcW w:w="1559"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Опасные ситуации криминогенного характера</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29</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Опасные ситуации и меры предосторожности в местах большого скопления людей (в толпе, местах проведения массовых мероприятий, на стадионах).</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30</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Меры предосторожности при угрозе совершения террористического акта. Поведение при похищении или захвате в качестве заложника</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jc w:val="center"/>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5919" w:type="dxa"/>
            <w:gridSpan w:val="2"/>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b/>
                <w:sz w:val="24"/>
                <w:szCs w:val="24"/>
              </w:rPr>
              <w:t>Безопасное поведение человека в природных условиях</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31</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Безопасное поведение человека в природных условиях: ориентирование на местности</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32</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Безопасное поведение человека в природных условиях: подача сигналов бедствия,</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33</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 xml:space="preserve">Безопасное поведение человека в природных условиях:  добывание огня, воды и пищи. </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r w:rsidR="002124DE" w:rsidRPr="002124DE" w:rsidTr="00B7485E">
        <w:tc>
          <w:tcPr>
            <w:tcW w:w="71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34</w:t>
            </w:r>
          </w:p>
        </w:tc>
        <w:tc>
          <w:tcPr>
            <w:tcW w:w="4360" w:type="dxa"/>
          </w:tcPr>
          <w:p w:rsidR="002124DE" w:rsidRPr="002124DE" w:rsidRDefault="002124DE" w:rsidP="002124DE">
            <w:pPr>
              <w:spacing w:after="0" w:line="240" w:lineRule="auto"/>
              <w:rPr>
                <w:rFonts w:ascii="Times New Roman" w:eastAsia="Calibri" w:hAnsi="Times New Roman" w:cs="Times New Roman"/>
                <w:sz w:val="24"/>
                <w:szCs w:val="24"/>
              </w:rPr>
            </w:pPr>
            <w:r w:rsidRPr="002124DE">
              <w:rPr>
                <w:rFonts w:ascii="Times New Roman" w:eastAsia="Calibri" w:hAnsi="Times New Roman" w:cs="Times New Roman"/>
                <w:sz w:val="24"/>
                <w:szCs w:val="24"/>
              </w:rPr>
              <w:t>Безопасное поведение человека в природных условиях: сооружение временного укрытия.</w:t>
            </w:r>
          </w:p>
        </w:tc>
        <w:tc>
          <w:tcPr>
            <w:tcW w:w="1559" w:type="dxa"/>
          </w:tcPr>
          <w:p w:rsidR="002124DE" w:rsidRPr="002124DE" w:rsidRDefault="002124DE" w:rsidP="002124DE">
            <w:pPr>
              <w:spacing w:after="0" w:line="240" w:lineRule="auto"/>
              <w:jc w:val="center"/>
              <w:rPr>
                <w:rFonts w:ascii="Times New Roman" w:eastAsia="Calibri" w:hAnsi="Times New Roman" w:cs="Times New Roman"/>
                <w:sz w:val="24"/>
                <w:szCs w:val="24"/>
              </w:rPr>
            </w:pPr>
            <w:r w:rsidRPr="002124DE">
              <w:rPr>
                <w:rFonts w:ascii="Times New Roman" w:eastAsia="Calibri" w:hAnsi="Times New Roman" w:cs="Times New Roman"/>
                <w:sz w:val="24"/>
                <w:szCs w:val="24"/>
              </w:rPr>
              <w:t>1</w:t>
            </w:r>
          </w:p>
        </w:tc>
        <w:tc>
          <w:tcPr>
            <w:tcW w:w="1984" w:type="dxa"/>
          </w:tcPr>
          <w:p w:rsidR="002124DE" w:rsidRPr="002124DE" w:rsidRDefault="002124DE" w:rsidP="002124DE">
            <w:pPr>
              <w:spacing w:after="0" w:line="240" w:lineRule="auto"/>
              <w:rPr>
                <w:rFonts w:ascii="Times New Roman" w:eastAsia="Calibri" w:hAnsi="Times New Roman" w:cs="Times New Roman"/>
                <w:sz w:val="24"/>
                <w:szCs w:val="24"/>
              </w:rPr>
            </w:pPr>
          </w:p>
        </w:tc>
        <w:tc>
          <w:tcPr>
            <w:tcW w:w="1985" w:type="dxa"/>
          </w:tcPr>
          <w:p w:rsidR="002124DE" w:rsidRPr="002124DE" w:rsidRDefault="002124DE" w:rsidP="002124DE">
            <w:pPr>
              <w:spacing w:after="0" w:line="240" w:lineRule="auto"/>
              <w:rPr>
                <w:rFonts w:ascii="Times New Roman" w:eastAsia="Calibri" w:hAnsi="Times New Roman" w:cs="Times New Roman"/>
                <w:sz w:val="24"/>
                <w:szCs w:val="24"/>
              </w:rPr>
            </w:pPr>
          </w:p>
        </w:tc>
      </w:tr>
    </w:tbl>
    <w:p w:rsidR="002124DE" w:rsidRPr="002124DE" w:rsidRDefault="002124DE" w:rsidP="002124DE">
      <w:pPr>
        <w:jc w:val="center"/>
        <w:rPr>
          <w:rFonts w:ascii="Times New Roman" w:eastAsia="Calibri" w:hAnsi="Times New Roman" w:cs="Times New Roman"/>
          <w:b/>
          <w:sz w:val="28"/>
          <w:szCs w:val="28"/>
        </w:rPr>
      </w:pPr>
    </w:p>
    <w:tbl>
      <w:tblPr>
        <w:tblW w:w="0" w:type="auto"/>
        <w:tblLook w:val="04A0"/>
      </w:tblPr>
      <w:tblGrid>
        <w:gridCol w:w="5385"/>
        <w:gridCol w:w="5035"/>
      </w:tblGrid>
      <w:tr w:rsidR="002124DE" w:rsidRPr="002124DE" w:rsidTr="00B7485E">
        <w:tc>
          <w:tcPr>
            <w:tcW w:w="5385" w:type="dxa"/>
          </w:tcPr>
          <w:p w:rsidR="002124DE" w:rsidRPr="002124DE" w:rsidRDefault="002124DE" w:rsidP="002124DE">
            <w:pPr>
              <w:spacing w:after="0" w:line="240" w:lineRule="auto"/>
              <w:jc w:val="center"/>
              <w:rPr>
                <w:rFonts w:ascii="Times New Roman" w:eastAsia="Times New Roman" w:hAnsi="Times New Roman" w:cs="Times New Roman"/>
                <w:color w:val="7F7F7F"/>
                <w:sz w:val="28"/>
                <w:szCs w:val="28"/>
                <w:lang w:eastAsia="ru-RU"/>
              </w:rPr>
            </w:pPr>
          </w:p>
        </w:tc>
        <w:tc>
          <w:tcPr>
            <w:tcW w:w="5035" w:type="dxa"/>
          </w:tcPr>
          <w:p w:rsidR="002124DE" w:rsidRPr="002124DE" w:rsidRDefault="002124DE" w:rsidP="002124DE">
            <w:pPr>
              <w:spacing w:after="0" w:line="240" w:lineRule="auto"/>
              <w:jc w:val="center"/>
              <w:rPr>
                <w:rFonts w:ascii="Times New Roman" w:eastAsia="Times New Roman" w:hAnsi="Times New Roman" w:cs="Times New Roman"/>
                <w:color w:val="7F7F7F"/>
                <w:sz w:val="28"/>
                <w:szCs w:val="28"/>
                <w:lang w:eastAsia="ru-RU"/>
              </w:rPr>
            </w:pPr>
          </w:p>
        </w:tc>
      </w:tr>
    </w:tbl>
    <w:p w:rsidR="002124DE" w:rsidRPr="002124DE" w:rsidRDefault="002124DE" w:rsidP="002124DE">
      <w:pPr>
        <w:spacing w:after="0" w:line="240" w:lineRule="auto"/>
        <w:ind w:left="720"/>
        <w:jc w:val="center"/>
        <w:rPr>
          <w:rFonts w:ascii="Times New Roman" w:eastAsia="Times New Roman" w:hAnsi="Times New Roman" w:cs="Times New Roman"/>
          <w:b/>
          <w:sz w:val="28"/>
          <w:szCs w:val="28"/>
          <w:lang w:eastAsia="ru-RU"/>
        </w:rPr>
      </w:pPr>
      <w:r w:rsidRPr="002124DE">
        <w:rPr>
          <w:rFonts w:ascii="Times New Roman" w:eastAsia="Times New Roman" w:hAnsi="Times New Roman" w:cs="Times New Roman"/>
          <w:b/>
          <w:sz w:val="28"/>
          <w:szCs w:val="28"/>
          <w:lang w:eastAsia="ru-RU"/>
        </w:rPr>
        <w:t>Список рекомендуемой литературы для обучающихся и учителя:</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1. Бубнов В.Г., Бубнова Н.В. Основы медицинских знаний. Спаси и сохрани: Учебное пособие для учащихся 9-11 классов. М.:АСТ-ЛТД,2014.</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2. Виноградов А.В., Шаховец В.В. Медицинская помощь в чрезвычайных ситуациях. М.,2006.</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3. Жилов Ю.Д. и др. Основы медико-биологических знаний. (Азбука первой медицинской помощи). М.:Высшая школа, 2012.</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lastRenderedPageBreak/>
        <w:t>4. Зайцев А.П. Помощь пострадавшим. Защитные меры. М., 2006.</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5. Зеккарди Д. Энциклопедия экстренной медицинской помощи. М.: Крон-Пресс, 2013.</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6. Котик М.А. психология и безопасность. Таллин: Валгус, 2013.</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7. Крючек Н.А., Латчук В.Н., Миронов С.К. Безопасность и защита населения в чрезвычайных ситуациях: Учебник для населения / Под общ.ред. Г.Н. Кирилова. М.: Изд-во НЦ ЭНАС, 2001.</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8. Самыгин С.И. и др. Школа выживания. Ростов н / Д: Феникс, 1996.</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9. Ситников В.П. Основы безопасности жизнедеятельности: Справочник школьника. М.: Слово, АСТ, Ключ – С, 2016.</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10. Справочник спасателя. Кн. 1-</w:t>
      </w:r>
      <w:smartTag w:uri="urn:schemas-microsoft-com:office:smarttags" w:element="metricconverter">
        <w:smartTagPr>
          <w:attr w:name="ProductID" w:val="4. М"/>
        </w:smartTagPr>
        <w:r w:rsidRPr="002124DE">
          <w:rPr>
            <w:rFonts w:ascii="Times New Roman" w:eastAsia="Times New Roman" w:hAnsi="Times New Roman" w:cs="Times New Roman"/>
            <w:sz w:val="28"/>
            <w:szCs w:val="28"/>
            <w:lang w:eastAsia="ru-RU"/>
          </w:rPr>
          <w:t>4. М</w:t>
        </w:r>
      </w:smartTag>
      <w:r w:rsidRPr="002124DE">
        <w:rPr>
          <w:rFonts w:ascii="Times New Roman" w:eastAsia="Times New Roman" w:hAnsi="Times New Roman" w:cs="Times New Roman"/>
          <w:sz w:val="28"/>
          <w:szCs w:val="28"/>
          <w:lang w:eastAsia="ru-RU"/>
        </w:rPr>
        <w:t>.: ВНИИ ГОЧС, 2015.</w:t>
      </w:r>
    </w:p>
    <w:p w:rsidR="002124DE" w:rsidRPr="002124DE" w:rsidRDefault="002124DE" w:rsidP="002124DE">
      <w:pPr>
        <w:spacing w:after="0"/>
        <w:ind w:left="720"/>
        <w:rPr>
          <w:rFonts w:ascii="Times New Roman" w:eastAsia="Times New Roman" w:hAnsi="Times New Roman" w:cs="Times New Roman"/>
          <w:sz w:val="28"/>
          <w:szCs w:val="28"/>
          <w:lang w:eastAsia="ru-RU"/>
        </w:rPr>
      </w:pPr>
      <w:r w:rsidRPr="002124DE">
        <w:rPr>
          <w:rFonts w:ascii="Times New Roman" w:eastAsia="Times New Roman" w:hAnsi="Times New Roman" w:cs="Times New Roman"/>
          <w:sz w:val="28"/>
          <w:szCs w:val="28"/>
          <w:lang w:eastAsia="ru-RU"/>
        </w:rPr>
        <w:t>11. Ужегов Г.Н. Секреты выживания в чрезвычайных ситуациях. М.: Книжный дом «АНС», 1999.</w:t>
      </w:r>
    </w:p>
    <w:p w:rsidR="002124DE" w:rsidRPr="002124DE" w:rsidRDefault="002124DE" w:rsidP="002124DE">
      <w:pPr>
        <w:rPr>
          <w:rFonts w:ascii="Times New Roman" w:eastAsia="Calibri" w:hAnsi="Times New Roman" w:cs="Times New Roman"/>
          <w:sz w:val="28"/>
          <w:szCs w:val="28"/>
        </w:rPr>
      </w:pPr>
    </w:p>
    <w:p w:rsidR="002124DE" w:rsidRPr="002124DE" w:rsidRDefault="002124DE" w:rsidP="002124DE">
      <w:pPr>
        <w:rPr>
          <w:rFonts w:ascii="Times New Roman" w:eastAsia="Calibri" w:hAnsi="Times New Roman" w:cs="Times New Roman"/>
          <w:sz w:val="28"/>
          <w:szCs w:val="28"/>
        </w:rPr>
      </w:pPr>
    </w:p>
    <w:p w:rsidR="002124DE" w:rsidRPr="002124DE" w:rsidRDefault="002124DE" w:rsidP="002124DE">
      <w:pPr>
        <w:rPr>
          <w:rFonts w:ascii="Times New Roman" w:eastAsia="Calibri" w:hAnsi="Times New Roman" w:cs="Times New Roman"/>
          <w:sz w:val="28"/>
          <w:szCs w:val="28"/>
        </w:rPr>
      </w:pPr>
    </w:p>
    <w:p w:rsidR="002124DE" w:rsidRPr="002124DE" w:rsidRDefault="002124DE" w:rsidP="002124DE">
      <w:pPr>
        <w:rPr>
          <w:rFonts w:ascii="Times New Roman" w:eastAsia="Calibri" w:hAnsi="Times New Roman" w:cs="Times New Roman"/>
          <w:sz w:val="28"/>
          <w:szCs w:val="28"/>
        </w:rPr>
      </w:pPr>
    </w:p>
    <w:p w:rsidR="002124DE" w:rsidRPr="002124DE" w:rsidRDefault="002124DE" w:rsidP="002124DE">
      <w:pPr>
        <w:rPr>
          <w:rFonts w:ascii="Times New Roman" w:eastAsia="Calibri" w:hAnsi="Times New Roman" w:cs="Times New Roman"/>
          <w:sz w:val="28"/>
          <w:szCs w:val="28"/>
        </w:rPr>
      </w:pPr>
    </w:p>
    <w:p w:rsidR="002124DE" w:rsidRPr="002124DE" w:rsidRDefault="002124DE" w:rsidP="002124DE">
      <w:pPr>
        <w:rPr>
          <w:rFonts w:ascii="Times New Roman" w:eastAsia="Calibri" w:hAnsi="Times New Roman" w:cs="Times New Roman"/>
          <w:sz w:val="28"/>
          <w:szCs w:val="28"/>
        </w:rPr>
      </w:pPr>
    </w:p>
    <w:p w:rsidR="00D13116" w:rsidRDefault="00D13116"/>
    <w:sectPr w:rsidR="00D13116" w:rsidSect="000A594A">
      <w:footerReference w:type="default" r:id="rId8"/>
      <w:pgSz w:w="11906" w:h="16838"/>
      <w:pgMar w:top="1134" w:right="70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30B" w:rsidRDefault="0058230B">
      <w:pPr>
        <w:spacing w:after="0" w:line="240" w:lineRule="auto"/>
      </w:pPr>
      <w:r>
        <w:separator/>
      </w:r>
    </w:p>
  </w:endnote>
  <w:endnote w:type="continuationSeparator" w:id="1">
    <w:p w:rsidR="0058230B" w:rsidRDefault="00582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3F" w:rsidRDefault="0012221D">
    <w:pPr>
      <w:pStyle w:val="a3"/>
      <w:jc w:val="right"/>
    </w:pPr>
    <w:r>
      <w:rPr>
        <w:noProof/>
      </w:rPr>
      <w:fldChar w:fldCharType="begin"/>
    </w:r>
    <w:r w:rsidR="002124DE">
      <w:rPr>
        <w:noProof/>
      </w:rPr>
      <w:instrText xml:space="preserve"> PAGE   \* MERGEFORMAT </w:instrText>
    </w:r>
    <w:r>
      <w:rPr>
        <w:noProof/>
      </w:rPr>
      <w:fldChar w:fldCharType="separate"/>
    </w:r>
    <w:r w:rsidR="00994760">
      <w:rPr>
        <w:noProof/>
      </w:rPr>
      <w:t>7</w:t>
    </w:r>
    <w:r>
      <w:rPr>
        <w:noProof/>
      </w:rPr>
      <w:fldChar w:fldCharType="end"/>
    </w:r>
  </w:p>
  <w:p w:rsidR="00EC223F" w:rsidRDefault="0058230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30B" w:rsidRDefault="0058230B">
      <w:pPr>
        <w:spacing w:after="0" w:line="240" w:lineRule="auto"/>
      </w:pPr>
      <w:r>
        <w:separator/>
      </w:r>
    </w:p>
  </w:footnote>
  <w:footnote w:type="continuationSeparator" w:id="1">
    <w:p w:rsidR="0058230B" w:rsidRDefault="005823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09E"/>
    <w:multiLevelType w:val="hybridMultilevel"/>
    <w:tmpl w:val="EAD81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F77601"/>
    <w:multiLevelType w:val="hybridMultilevel"/>
    <w:tmpl w:val="CC1831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2B7B77"/>
    <w:multiLevelType w:val="hybridMultilevel"/>
    <w:tmpl w:val="B3600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253183"/>
    <w:multiLevelType w:val="hybridMultilevel"/>
    <w:tmpl w:val="6052A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D441D"/>
    <w:multiLevelType w:val="hybridMultilevel"/>
    <w:tmpl w:val="BFD4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4E5AA0"/>
    <w:multiLevelType w:val="hybridMultilevel"/>
    <w:tmpl w:val="EE98CF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140867"/>
    <w:multiLevelType w:val="hybridMultilevel"/>
    <w:tmpl w:val="236A23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004E52"/>
    <w:rsid w:val="00004E52"/>
    <w:rsid w:val="0012221D"/>
    <w:rsid w:val="002124DE"/>
    <w:rsid w:val="003112C5"/>
    <w:rsid w:val="0058230B"/>
    <w:rsid w:val="00650757"/>
    <w:rsid w:val="006D6129"/>
    <w:rsid w:val="008F740A"/>
    <w:rsid w:val="00994760"/>
    <w:rsid w:val="00B81945"/>
    <w:rsid w:val="00D131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2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124DE"/>
    <w:pPr>
      <w:tabs>
        <w:tab w:val="center" w:pos="4677"/>
        <w:tab w:val="right" w:pos="9355"/>
      </w:tabs>
      <w:spacing w:after="0" w:line="240" w:lineRule="auto"/>
    </w:pPr>
    <w:rPr>
      <w:rFonts w:ascii="Calibri" w:eastAsia="Calibri" w:hAnsi="Calibri" w:cs="Calibri"/>
    </w:rPr>
  </w:style>
  <w:style w:type="character" w:customStyle="1" w:styleId="a4">
    <w:name w:val="Нижний колонтитул Знак"/>
    <w:basedOn w:val="a0"/>
    <w:link w:val="a3"/>
    <w:uiPriority w:val="99"/>
    <w:rsid w:val="002124DE"/>
    <w:rPr>
      <w:rFonts w:ascii="Calibri" w:eastAsia="Calibri" w:hAnsi="Calibri" w:cs="Calibri"/>
    </w:rPr>
  </w:style>
  <w:style w:type="paragraph" w:styleId="a5">
    <w:name w:val="Balloon Text"/>
    <w:basedOn w:val="a"/>
    <w:link w:val="a6"/>
    <w:uiPriority w:val="99"/>
    <w:semiHidden/>
    <w:unhideWhenUsed/>
    <w:rsid w:val="002124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24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124DE"/>
    <w:pPr>
      <w:tabs>
        <w:tab w:val="center" w:pos="4677"/>
        <w:tab w:val="right" w:pos="9355"/>
      </w:tabs>
      <w:spacing w:after="0" w:line="240" w:lineRule="auto"/>
    </w:pPr>
    <w:rPr>
      <w:rFonts w:ascii="Calibri" w:eastAsia="Calibri" w:hAnsi="Calibri" w:cs="Calibri"/>
    </w:rPr>
  </w:style>
  <w:style w:type="character" w:customStyle="1" w:styleId="a4">
    <w:name w:val="Нижний колонтитул Знак"/>
    <w:basedOn w:val="a0"/>
    <w:link w:val="a3"/>
    <w:uiPriority w:val="99"/>
    <w:rsid w:val="002124DE"/>
    <w:rPr>
      <w:rFonts w:ascii="Calibri" w:eastAsia="Calibri" w:hAnsi="Calibri" w:cs="Calibri"/>
    </w:rPr>
  </w:style>
  <w:style w:type="paragraph" w:styleId="a5">
    <w:name w:val="Balloon Text"/>
    <w:basedOn w:val="a"/>
    <w:link w:val="a6"/>
    <w:uiPriority w:val="99"/>
    <w:semiHidden/>
    <w:unhideWhenUsed/>
    <w:rsid w:val="002124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24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3719</Words>
  <Characters>21201</Characters>
  <Application>Microsoft Office Word</Application>
  <DocSecurity>0</DocSecurity>
  <Lines>176</Lines>
  <Paragraphs>49</Paragraphs>
  <ScaleCrop>false</ScaleCrop>
  <Company/>
  <LinksUpToDate>false</LinksUpToDate>
  <CharactersWithSpaces>24871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2023-11-07T04:52:00Z</dcterms:created>
  <dcterms:modified xsi:type="dcterms:W3CDTF">2023-11-13T04:12:00Z</dcterms:modified>
</cp:coreProperties>
</file>